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E1B7417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="00804DAC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8D3930">
        <w:rPr>
          <w:rFonts w:cs="Arial"/>
          <w:color w:val="000000"/>
          <w:sz w:val="24"/>
          <w:szCs w:val="24"/>
        </w:rPr>
        <w:t>2351</w:t>
      </w:r>
    </w:p>
    <w:p w14:paraId="2700B07E" w14:textId="6CFD1A82" w:rsidR="003175E3" w:rsidRPr="00C51EC1" w:rsidRDefault="00804DAC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Chongqing, China</w:t>
      </w:r>
      <w:r w:rsidR="009C5EB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14 – 18 October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362DC5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D3930">
        <w:rPr>
          <w:rFonts w:ascii="Arial" w:hAnsi="Arial"/>
          <w:sz w:val="24"/>
          <w:lang w:val="en-US"/>
        </w:rPr>
        <w:t>7.10.3.1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AC664D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E74F5">
        <w:rPr>
          <w:rFonts w:ascii="Arial" w:hAnsi="Arial"/>
          <w:sz w:val="24"/>
          <w:lang w:val="en-US"/>
        </w:rPr>
        <w:t>On MTC MSG3 and connected mode channel quality reporting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30669BEB" w:rsidR="00804DAC" w:rsidRDefault="00376914" w:rsidP="00804DAC">
      <w:pPr>
        <w:rPr>
          <w:lang w:val="en-US"/>
        </w:rPr>
      </w:pPr>
      <w:r>
        <w:rPr>
          <w:lang w:val="en-US"/>
        </w:rPr>
        <w:t>In the RAN4#92 meeting, channel quality reporting was further discussed. The agreements in RAN4 and other working groups are summarized in the following</w:t>
      </w:r>
      <w:r w:rsidR="00155AEF">
        <w:rPr>
          <w:lang w:val="en-US"/>
        </w:rPr>
        <w:t xml:space="preserve"> [1]</w:t>
      </w:r>
      <w:r>
        <w:rPr>
          <w:lang w:val="en-US"/>
        </w:rPr>
        <w:t xml:space="preserve">: </w:t>
      </w:r>
    </w:p>
    <w:p w14:paraId="2FD16B7A" w14:textId="0F63C768" w:rsidR="00376914" w:rsidRDefault="00155AEF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BEAEA91" wp14:editId="5FC95CD5">
                <wp:extent cx="5881420" cy="5972175"/>
                <wp:effectExtent l="0" t="0" r="24130" b="2857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597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081D5" w14:textId="6BD67A93" w:rsidR="00155AEF" w:rsidRDefault="00155AEF" w:rsidP="00155AEF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  <w:r w:rsidRPr="00155AEF">
                              <w:rPr>
                                <w:rFonts w:eastAsia="Batang"/>
                                <w:highlight w:val="yellow"/>
                                <w:lang w:eastAsia="zh-CN"/>
                              </w:rPr>
                              <w:t>RAN1:</w:t>
                            </w:r>
                          </w:p>
                          <w:p w14:paraId="70F61DAB" w14:textId="77777777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highlight w:val="green"/>
                              </w:rPr>
                            </w:pPr>
                            <w:r w:rsidRPr="00404293">
                              <w:rPr>
                                <w:rFonts w:ascii="Times" w:eastAsia="Batang" w:hAnsi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2CDD0C07" w14:textId="77777777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lang w:eastAsia="zh-CN"/>
                              </w:rPr>
                            </w:pP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  <w:lang w:eastAsia="zh-CN"/>
                              </w:rPr>
                              <w:t xml:space="preserve">CQI report and DL quality </w:t>
                            </w:r>
                            <w:r w:rsidRPr="00404293">
                              <w:rPr>
                                <w:rFonts w:ascii="Times" w:eastAsia="Batang" w:hAnsi="Times" w:hint="eastAsia"/>
                              </w:rPr>
                              <w:t>report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  <w:lang w:eastAsia="zh-CN"/>
                              </w:rPr>
                              <w:t xml:space="preserve"> are separate features and 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  <w:lang w:eastAsia="zh-CN"/>
                              </w:rPr>
                              <w:t>it is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  <w:lang w:eastAsia="zh-CN"/>
                              </w:rPr>
                              <w:t xml:space="preserve"> up to </w:t>
                            </w:r>
                            <w:proofErr w:type="spellStart"/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  <w:lang w:eastAsia="zh-CN"/>
                              </w:rPr>
                              <w:t>eNB</w:t>
                            </w:r>
                            <w:proofErr w:type="spellEnd"/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  <w:lang w:eastAsia="zh-CN"/>
                              </w:rPr>
                              <w:t xml:space="preserve"> configuration/triggering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  <w:lang w:eastAsia="zh-CN"/>
                              </w:rPr>
                              <w:t xml:space="preserve"> (UE can be configured to report both CQI and DL quality)</w:t>
                            </w:r>
                          </w:p>
                          <w:p w14:paraId="37233964" w14:textId="77777777" w:rsidR="00155AEF" w:rsidRPr="00404293" w:rsidRDefault="00155AEF" w:rsidP="00155AEF">
                            <w:pPr>
                              <w:spacing w:after="0"/>
                              <w:ind w:left="720" w:hanging="720"/>
                              <w:rPr>
                                <w:rFonts w:ascii="Times" w:eastAsia="Batang" w:hAnsi="Times"/>
                              </w:rPr>
                            </w:pPr>
                          </w:p>
                          <w:p w14:paraId="5D5D8ACB" w14:textId="77777777" w:rsidR="00155AEF" w:rsidRPr="00404293" w:rsidRDefault="00155AEF" w:rsidP="00155AEF">
                            <w:pPr>
                              <w:spacing w:after="0"/>
                              <w:ind w:left="720" w:hanging="720"/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</w:pPr>
                            <w:r w:rsidRPr="00404293"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  <w:t>A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/>
                                <w:highlight w:val="green"/>
                              </w:rPr>
                              <w:t>greement</w:t>
                            </w:r>
                          </w:p>
                          <w:p w14:paraId="68A262F0" w14:textId="77777777" w:rsidR="00155AEF" w:rsidRPr="00404293" w:rsidRDefault="00155AEF" w:rsidP="00155AE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 xml:space="preserve">Specify DL quality information with </w:t>
                            </w: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 xml:space="preserve">up to </w:t>
                            </w: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8 bits for DL quality report in Msg3 report non-EDT case.</w:t>
                            </w:r>
                          </w:p>
                          <w:p w14:paraId="38BA7F2F" w14:textId="77777777" w:rsidR="00155AEF" w:rsidRPr="00404293" w:rsidRDefault="00155AEF" w:rsidP="00155AE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 xml:space="preserve">In addition to the 8-bit DL quality report, </w:t>
                            </w: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DL quality report with 2 bits</w:t>
                            </w: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 xml:space="preserve"> is supported</w:t>
                            </w: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 xml:space="preserve"> for non-EDT case</w:t>
                            </w:r>
                          </w:p>
                          <w:p w14:paraId="65ADFA6D" w14:textId="77777777" w:rsidR="00155AEF" w:rsidRPr="00404293" w:rsidRDefault="00155AEF" w:rsidP="00155AEF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 xml:space="preserve">FFS: Details on the </w:t>
                            </w: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 xml:space="preserve">range of DL quality information </w:t>
                            </w: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>for the 2-bit case</w:t>
                            </w:r>
                          </w:p>
                          <w:p w14:paraId="5E6D04F5" w14:textId="77777777" w:rsidR="00155AEF" w:rsidRPr="00404293" w:rsidRDefault="00155AEF" w:rsidP="00155AE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>If the quality reporting in Msg-3 is configured in SIB</w:t>
                            </w:r>
                          </w:p>
                          <w:p w14:paraId="17641149" w14:textId="77777777" w:rsidR="00155AEF" w:rsidRPr="00404293" w:rsidRDefault="00155AEF" w:rsidP="00155AEF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>If the scheduled TBS is large enough for inclusion of the 8-bit DL quality report, the 8-bit DL quality report is used</w:t>
                            </w:r>
                          </w:p>
                          <w:p w14:paraId="74F7CEAB" w14:textId="77777777" w:rsidR="00155AEF" w:rsidRPr="00404293" w:rsidRDefault="00155AEF" w:rsidP="00155AEF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>Otherwise, the 2-bit DL quality report is used.</w:t>
                            </w:r>
                          </w:p>
                          <w:p w14:paraId="306E158E" w14:textId="77777777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</w:pPr>
                            <w:r w:rsidRPr="00404293"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0A3DB22B" w14:textId="77777777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</w:rPr>
                            </w:pP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 xml:space="preserve">For IDLE mode DL 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</w:rPr>
                              <w:t>quality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 xml:space="preserve"> report in Msg3 in CE mode A with up to 8 bits, if the repetition number in DL quality information equals to 1</w:t>
                            </w:r>
                          </w:p>
                          <w:p w14:paraId="7BE8DD54" w14:textId="77777777" w:rsidR="00155AEF" w:rsidRPr="00404293" w:rsidRDefault="00155AEF" w:rsidP="00155AE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>Repetition number =1 is reported with aggregation level</w:t>
                            </w:r>
                          </w:p>
                          <w:p w14:paraId="2F7FEB2F" w14:textId="77777777" w:rsidR="00155AEF" w:rsidRPr="00404293" w:rsidRDefault="00155AEF" w:rsidP="00155AEF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 xml:space="preserve">A common table is used for CE mode A and B </w:t>
                            </w:r>
                          </w:p>
                          <w:p w14:paraId="73C3559C" w14:textId="77777777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</w:pPr>
                            <w:r w:rsidRPr="00404293"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  <w:t>A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/>
                                <w:highlight w:val="green"/>
                              </w:rPr>
                              <w:t>greement</w:t>
                            </w:r>
                          </w:p>
                          <w:p w14:paraId="27B84938" w14:textId="77777777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</w:rPr>
                            </w:pP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>For DL quality report in Msg3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</w:rPr>
                              <w:t xml:space="preserve"> for IDLE mode UEs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 xml:space="preserve">, 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</w:rPr>
                              <w:t xml:space="preserve">downlink quality 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 xml:space="preserve">is measured on 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</w:rPr>
                              <w:t xml:space="preserve">the 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>narrowband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</w:rPr>
                              <w:t>(s)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 xml:space="preserve"> on which MPDCCH of RAR is monitored. No additional downlink quality measurement on other narrowband(s) is introduced.</w:t>
                            </w:r>
                          </w:p>
                          <w:p w14:paraId="620F4929" w14:textId="41090B0D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</w:pPr>
                            <w:r w:rsidRPr="00404293"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  <w:t>A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/>
                                <w:highlight w:val="green"/>
                              </w:rPr>
                              <w:t>greement</w:t>
                            </w:r>
                          </w:p>
                          <w:p w14:paraId="7F76A765" w14:textId="77777777" w:rsidR="00155AEF" w:rsidRPr="00404293" w:rsidRDefault="00155AEF" w:rsidP="00155AEF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</w:rPr>
                            </w:pP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 xml:space="preserve">For IDLE mode DL </w:t>
                            </w:r>
                            <w:r w:rsidRPr="00404293">
                              <w:rPr>
                                <w:rFonts w:ascii="Times" w:eastAsia="Batang" w:hAnsi="Times"/>
                                <w:bCs/>
                              </w:rPr>
                              <w:t>quality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</w:rPr>
                              <w:t xml:space="preserve"> report in Msg3 in CE mode A with up to 8 bits, if frequency hopping for MPDCCH is enabled, </w:t>
                            </w:r>
                          </w:p>
                          <w:p w14:paraId="0600D76A" w14:textId="77777777" w:rsidR="00155AEF" w:rsidRPr="00404293" w:rsidRDefault="00155AEF" w:rsidP="00155AE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Only wideband DL quality is reported.</w:t>
                            </w:r>
                          </w:p>
                          <w:p w14:paraId="6954AB96" w14:textId="77777777" w:rsidR="00155AEF" w:rsidRPr="00404293" w:rsidRDefault="00155AEF" w:rsidP="00155AEF">
                            <w:pPr>
                              <w:spacing w:after="0"/>
                              <w:ind w:left="720" w:hanging="720"/>
                              <w:rPr>
                                <w:rFonts w:ascii="Times" w:eastAsia="Batang" w:hAnsi="Times"/>
                              </w:rPr>
                            </w:pPr>
                          </w:p>
                          <w:p w14:paraId="70478E87" w14:textId="77777777" w:rsidR="00155AEF" w:rsidRPr="00404293" w:rsidRDefault="00155AEF" w:rsidP="00155AEF">
                            <w:pPr>
                              <w:spacing w:after="0"/>
                              <w:ind w:left="720" w:hanging="720"/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</w:pPr>
                            <w:r w:rsidRPr="00404293">
                              <w:rPr>
                                <w:rFonts w:ascii="Times" w:eastAsia="Batang" w:hAnsi="Times"/>
                                <w:b/>
                                <w:highlight w:val="green"/>
                              </w:rPr>
                              <w:t>A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/>
                                <w:highlight w:val="green"/>
                              </w:rPr>
                              <w:t>greement:</w:t>
                            </w:r>
                          </w:p>
                          <w:p w14:paraId="0433C69C" w14:textId="77777777" w:rsidR="00155AEF" w:rsidRPr="00404293" w:rsidRDefault="00155AEF" w:rsidP="00155AE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For DL quality report not in Msg3 in connected mode, DL quality report is configured by UE-specific RRC signaling.</w:t>
                            </w:r>
                          </w:p>
                          <w:p w14:paraId="515701FF" w14:textId="77777777" w:rsidR="00155AEF" w:rsidRPr="00404293" w:rsidRDefault="00155AEF" w:rsidP="00155AEF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For DL quality report in Msg3 in connected mode, the configuration of DL quality report is selected between</w:t>
                            </w:r>
                            <w:r w:rsidRPr="00404293">
                              <w:rPr>
                                <w:rFonts w:ascii="Times" w:hAnsi="Times" w:cs="Times"/>
                                <w:lang w:val="en-US" w:eastAsia="zh-CN"/>
                              </w:rPr>
                              <w:t xml:space="preserve"> in RAN1#98bis</w:t>
                            </w: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:</w:t>
                            </w:r>
                          </w:p>
                          <w:p w14:paraId="11F47DBD" w14:textId="77777777" w:rsidR="00155AEF" w:rsidRPr="00404293" w:rsidRDefault="00155AEF" w:rsidP="00155AEF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SIB</w:t>
                            </w:r>
                          </w:p>
                          <w:p w14:paraId="6B8876ED" w14:textId="77777777" w:rsidR="00155AEF" w:rsidRPr="00404293" w:rsidRDefault="00155AEF" w:rsidP="00155AEF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Reuse the configuration of DL quality report in Msg3 in IDLE mode</w:t>
                            </w:r>
                          </w:p>
                          <w:p w14:paraId="6D4755EF" w14:textId="77777777" w:rsidR="00155AEF" w:rsidRPr="00404293" w:rsidRDefault="00155AEF" w:rsidP="00155AEF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 xml:space="preserve">UE-specific RRC signaling </w:t>
                            </w:r>
                          </w:p>
                          <w:p w14:paraId="64B8AB22" w14:textId="77777777" w:rsidR="00155AEF" w:rsidRPr="00404293" w:rsidRDefault="00155AEF" w:rsidP="00155AEF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 w:rsidRPr="00404293">
                              <w:rPr>
                                <w:rFonts w:ascii="Times" w:hAnsi="Times" w:cs="Times" w:hint="eastAsia"/>
                                <w:lang w:val="en-US" w:eastAsia="zh-CN"/>
                              </w:rPr>
                              <w:t>Reuse the configuration of DL quality report not in Msg3 in connected mode</w:t>
                            </w:r>
                          </w:p>
                          <w:p w14:paraId="1B8A1431" w14:textId="77777777" w:rsidR="00155AEF" w:rsidRPr="00404293" w:rsidRDefault="00155AEF" w:rsidP="00155AEF">
                            <w:pPr>
                              <w:spacing w:after="0"/>
                              <w:ind w:left="720" w:hanging="720"/>
                              <w:rPr>
                                <w:rFonts w:ascii="Times" w:eastAsia="Batang" w:hAnsi="Times"/>
                              </w:rPr>
                            </w:pPr>
                          </w:p>
                          <w:p w14:paraId="1B35514D" w14:textId="77777777" w:rsidR="00155AEF" w:rsidRPr="00404293" w:rsidRDefault="00155AEF" w:rsidP="00155AEF">
                            <w:pPr>
                              <w:spacing w:after="0"/>
                              <w:ind w:left="720" w:hanging="720"/>
                              <w:rPr>
                                <w:rFonts w:ascii="Times" w:eastAsia="Batang" w:hAnsi="Times"/>
                                <w:b/>
                                <w:highlight w:val="darkYellow"/>
                              </w:rPr>
                            </w:pPr>
                            <w:r w:rsidRPr="00404293">
                              <w:rPr>
                                <w:rFonts w:ascii="Times" w:eastAsia="Batang" w:hAnsi="Times"/>
                                <w:b/>
                                <w:highlight w:val="darkYellow"/>
                              </w:rPr>
                              <w:t>Working Assumption</w:t>
                            </w:r>
                            <w:r w:rsidRPr="00404293">
                              <w:rPr>
                                <w:rFonts w:ascii="Times" w:eastAsia="Batang" w:hAnsi="Times" w:hint="eastAsia"/>
                                <w:b/>
                                <w:highlight w:val="darkYellow"/>
                              </w:rPr>
                              <w:t>:</w:t>
                            </w:r>
                          </w:p>
                          <w:p w14:paraId="58F39097" w14:textId="677CC4F9" w:rsidR="00155AEF" w:rsidRPr="00B01C30" w:rsidRDefault="00155AEF" w:rsidP="00155AEF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  <w:r w:rsidRPr="00404293">
                              <w:rPr>
                                <w:rFonts w:ascii="Times" w:eastAsia="Batang" w:hAnsi="Times" w:hint="eastAsia"/>
                                <w:bCs/>
                                <w:lang w:eastAsia="zh-CN"/>
                              </w:rPr>
                              <w:t>If DL quality report in Msg3 in connected mode is enabled by higher layer configuration, UE always report DL quality in Msg3 in connected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EAEA9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47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rNIgIAAEUEAAAOAAAAZHJzL2Uyb0RvYy54bWysU8GO0zAQvSPxD5bvNE3V0DZqulq6FCEt&#10;C9IuH+A4TmNhe4ztNlm+nrHTLRFwQuRg2Z7xy5v3ZrY3g1bkLJyXYCqaz+aUCMOhkeZY0a9Phzdr&#10;SnxgpmEKjKjos/D0Zvf61ba3pVhAB6oRjiCI8WVvK9qFYMss87wTmvkZWGEw2ILTLODRHbPGsR7R&#10;tcoW8/nbrAfXWAdceI+3d2OQ7hJ+2woePretF4GoiiK3kFaX1jqu2W7LyqNjtpP8QoP9AwvNpMGf&#10;XqHuWGDk5OQfUFpyBx7aMOOgM2hbyUWqAavJ579V89gxK1ItKI63V5n8/4PlD+cvjsgGvaPEMI0W&#10;PYkhkHcwkDyq01tfYtKjxbQw4HXMjJV6ew/8mycG9h0zR3HrHPSdYA2ySy+zydMRx0eQuv8EDf6G&#10;nQIkoKF1OgKiGATR0aXnqzORCsfLYr3OlwsMcYwVm9UiXxWRXcbKl+fW+fBBgCZxU1GH1id4dr73&#10;YUx9SUn0QcnmIJVKB3es98qRM8M2OaTvgu6nacqQvqKbYlGMCkxjfgoxT9/fILQM2O9K6oqur0ms&#10;jLq9N03qxsCkGvdYnTJYZBQyajeqGIZ6uBhTQ/OMkjoY+xrnEDcduB+U9NjTFfXfT8wJStRHg7Zs&#10;8uUyDkE6LItVFNRNI/U0wgxHqIoGSsbtPqTBiYIZuEX7WpmEjfRGJheu2KvJmstcxWGYnlPWr+nf&#10;/QQAAP//AwBQSwMEFAAGAAgAAAAhACtcdCDcAAAABQEAAA8AAABkcnMvZG93bnJldi54bWxMj0FP&#10;wzAMhe9I/IfISFwQSymjbKXphJBA7AYDwTVrvLYicUqSdeXfY7jAxXrWs977XK0mZ8WIIfaeFFzM&#10;MhBIjTc9tQpeX+7PFyBi0mS09YQKvjDCqj4+qnRp/IGecdykVnAIxVIr6FIaSilj06HTceYHJPZ2&#10;PjideA2tNEEfONxZmWdZIZ3uiRs6PeBdh83HZu8ULOaP43tcXz69NcXOLtPZ9fjwGZQ6PZlub0Ak&#10;nNLfMfzgMzrUzLT1ezJRWAX8SPqd7C3zIgexZTHPrkDWlfxPX38DAAD//wMAUEsBAi0AFAAGAAgA&#10;AAAhALaDOJL+AAAA4QEAABMAAAAAAAAAAAAAAAAAAAAAAFtDb250ZW50X1R5cGVzXS54bWxQSwEC&#10;LQAUAAYACAAAACEAOP0h/9YAAACUAQAACwAAAAAAAAAAAAAAAAAvAQAAX3JlbHMvLnJlbHNQSwEC&#10;LQAUAAYACAAAACEAaFJazSICAABFBAAADgAAAAAAAAAAAAAAAAAuAgAAZHJzL2Uyb0RvYy54bWxQ&#10;SwECLQAUAAYACAAAACEAK1x0INwAAAAFAQAADwAAAAAAAAAAAAAAAAB8BAAAZHJzL2Rvd25yZXYu&#10;eG1sUEsFBgAAAAAEAAQA8wAAAIUFAAAAAA==&#10;">
                <v:textbox>
                  <w:txbxContent>
                    <w:p w14:paraId="580081D5" w14:textId="6BD67A93" w:rsidR="00155AEF" w:rsidRDefault="00155AEF" w:rsidP="00155AEF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  <w:r w:rsidRPr="00155AEF">
                        <w:rPr>
                          <w:rFonts w:eastAsia="Batang"/>
                          <w:highlight w:val="yellow"/>
                          <w:lang w:eastAsia="zh-CN"/>
                        </w:rPr>
                        <w:t>RAN1:</w:t>
                      </w:r>
                    </w:p>
                    <w:p w14:paraId="70F61DAB" w14:textId="77777777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highlight w:val="green"/>
                        </w:rPr>
                      </w:pPr>
                      <w:r w:rsidRPr="00404293">
                        <w:rPr>
                          <w:rFonts w:ascii="Times" w:eastAsia="Batang" w:hAnsi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2CDD0C07" w14:textId="77777777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Cs/>
                          <w:lang w:eastAsia="zh-CN"/>
                        </w:rPr>
                      </w:pPr>
                      <w:r w:rsidRPr="00404293">
                        <w:rPr>
                          <w:rFonts w:ascii="Times" w:eastAsia="Batang" w:hAnsi="Times" w:hint="eastAsia"/>
                          <w:bCs/>
                          <w:lang w:eastAsia="zh-CN"/>
                        </w:rPr>
                        <w:t xml:space="preserve">CQI report and DL quality </w:t>
                      </w:r>
                      <w:r w:rsidRPr="00404293">
                        <w:rPr>
                          <w:rFonts w:ascii="Times" w:eastAsia="Batang" w:hAnsi="Times" w:hint="eastAsia"/>
                        </w:rPr>
                        <w:t>report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  <w:lang w:eastAsia="zh-CN"/>
                        </w:rPr>
                        <w:t xml:space="preserve"> are separate features and </w:t>
                      </w:r>
                      <w:r w:rsidRPr="00404293">
                        <w:rPr>
                          <w:rFonts w:ascii="Times" w:eastAsia="Batang" w:hAnsi="Times"/>
                          <w:bCs/>
                          <w:lang w:eastAsia="zh-CN"/>
                        </w:rPr>
                        <w:t>it is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  <w:lang w:eastAsia="zh-CN"/>
                        </w:rPr>
                        <w:t xml:space="preserve"> up to </w:t>
                      </w:r>
                      <w:proofErr w:type="spellStart"/>
                      <w:r w:rsidRPr="00404293">
                        <w:rPr>
                          <w:rFonts w:ascii="Times" w:eastAsia="Batang" w:hAnsi="Times" w:hint="eastAsia"/>
                          <w:bCs/>
                          <w:lang w:eastAsia="zh-CN"/>
                        </w:rPr>
                        <w:t>eNB</w:t>
                      </w:r>
                      <w:proofErr w:type="spellEnd"/>
                      <w:r w:rsidRPr="00404293">
                        <w:rPr>
                          <w:rFonts w:ascii="Times" w:eastAsia="Batang" w:hAnsi="Times" w:hint="eastAsia"/>
                          <w:bCs/>
                          <w:lang w:eastAsia="zh-CN"/>
                        </w:rPr>
                        <w:t xml:space="preserve"> configuration/triggering</w:t>
                      </w:r>
                      <w:r w:rsidRPr="00404293">
                        <w:rPr>
                          <w:rFonts w:ascii="Times" w:eastAsia="Batang" w:hAnsi="Times"/>
                          <w:bCs/>
                          <w:lang w:eastAsia="zh-CN"/>
                        </w:rPr>
                        <w:t xml:space="preserve"> (UE can be configured to report both CQI and DL quality)</w:t>
                      </w:r>
                    </w:p>
                    <w:p w14:paraId="37233964" w14:textId="77777777" w:rsidR="00155AEF" w:rsidRPr="00404293" w:rsidRDefault="00155AEF" w:rsidP="00155AEF">
                      <w:pPr>
                        <w:spacing w:after="0"/>
                        <w:ind w:left="720" w:hanging="720"/>
                        <w:rPr>
                          <w:rFonts w:ascii="Times" w:eastAsia="Batang" w:hAnsi="Times"/>
                        </w:rPr>
                      </w:pPr>
                    </w:p>
                    <w:p w14:paraId="5D5D8ACB" w14:textId="77777777" w:rsidR="00155AEF" w:rsidRPr="00404293" w:rsidRDefault="00155AEF" w:rsidP="00155AEF">
                      <w:pPr>
                        <w:spacing w:after="0"/>
                        <w:ind w:left="720" w:hanging="720"/>
                        <w:rPr>
                          <w:rFonts w:ascii="Times" w:eastAsia="Batang" w:hAnsi="Times"/>
                          <w:b/>
                          <w:highlight w:val="green"/>
                        </w:rPr>
                      </w:pPr>
                      <w:r w:rsidRPr="00404293">
                        <w:rPr>
                          <w:rFonts w:ascii="Times" w:eastAsia="Batang" w:hAnsi="Times"/>
                          <w:b/>
                          <w:highlight w:val="green"/>
                        </w:rPr>
                        <w:t>A</w:t>
                      </w:r>
                      <w:r w:rsidRPr="00404293">
                        <w:rPr>
                          <w:rFonts w:ascii="Times" w:eastAsia="Batang" w:hAnsi="Times" w:hint="eastAsia"/>
                          <w:b/>
                          <w:highlight w:val="green"/>
                        </w:rPr>
                        <w:t>greement</w:t>
                      </w:r>
                    </w:p>
                    <w:p w14:paraId="68A262F0" w14:textId="77777777" w:rsidR="00155AEF" w:rsidRPr="00404293" w:rsidRDefault="00155AEF" w:rsidP="00155AEF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 xml:space="preserve">Specify DL quality information with </w:t>
                      </w: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 xml:space="preserve">up to </w:t>
                      </w: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8 bits for DL quality report in Msg3 report non-EDT case.</w:t>
                      </w:r>
                    </w:p>
                    <w:p w14:paraId="38BA7F2F" w14:textId="77777777" w:rsidR="00155AEF" w:rsidRPr="00404293" w:rsidRDefault="00155AEF" w:rsidP="00155AEF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 xml:space="preserve">In addition to the 8-bit DL quality report, </w:t>
                      </w: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DL quality report with 2 bits</w:t>
                      </w: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 xml:space="preserve"> is supported</w:t>
                      </w: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 xml:space="preserve"> for non-EDT case</w:t>
                      </w:r>
                    </w:p>
                    <w:p w14:paraId="65ADFA6D" w14:textId="77777777" w:rsidR="00155AEF" w:rsidRPr="00404293" w:rsidRDefault="00155AEF" w:rsidP="00155AEF">
                      <w:pPr>
                        <w:numPr>
                          <w:ilvl w:val="1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 xml:space="preserve">FFS: Details on the </w:t>
                      </w: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 xml:space="preserve">range of DL quality information </w:t>
                      </w: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>for the 2-bit case</w:t>
                      </w:r>
                    </w:p>
                    <w:p w14:paraId="5E6D04F5" w14:textId="77777777" w:rsidR="00155AEF" w:rsidRPr="00404293" w:rsidRDefault="00155AEF" w:rsidP="00155AEF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>If the quality reporting in Msg-3 is configured in SIB</w:t>
                      </w:r>
                    </w:p>
                    <w:p w14:paraId="17641149" w14:textId="77777777" w:rsidR="00155AEF" w:rsidRPr="00404293" w:rsidRDefault="00155AEF" w:rsidP="00155AEF">
                      <w:pPr>
                        <w:numPr>
                          <w:ilvl w:val="1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>If the scheduled TBS is large enough for inclusion of the 8-bit DL quality report, the 8-bit DL quality report is used</w:t>
                      </w:r>
                    </w:p>
                    <w:p w14:paraId="74F7CEAB" w14:textId="77777777" w:rsidR="00155AEF" w:rsidRPr="00404293" w:rsidRDefault="00155AEF" w:rsidP="00155AEF">
                      <w:pPr>
                        <w:numPr>
                          <w:ilvl w:val="1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>Otherwise, the 2-bit DL quality report is used.</w:t>
                      </w:r>
                    </w:p>
                    <w:p w14:paraId="306E158E" w14:textId="77777777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/>
                          <w:highlight w:val="green"/>
                        </w:rPr>
                      </w:pPr>
                      <w:r w:rsidRPr="00404293">
                        <w:rPr>
                          <w:rFonts w:ascii="Times" w:eastAsia="Batang" w:hAnsi="Times"/>
                          <w:b/>
                          <w:highlight w:val="green"/>
                        </w:rPr>
                        <w:t>Agreement</w:t>
                      </w:r>
                    </w:p>
                    <w:p w14:paraId="0A3DB22B" w14:textId="77777777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Cs/>
                        </w:rPr>
                      </w:pP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 xml:space="preserve">For IDLE mode DL </w:t>
                      </w:r>
                      <w:r w:rsidRPr="00404293">
                        <w:rPr>
                          <w:rFonts w:ascii="Times" w:eastAsia="Batang" w:hAnsi="Times"/>
                          <w:bCs/>
                        </w:rPr>
                        <w:t>quality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 xml:space="preserve"> report in Msg3 in CE mode A with up to 8 bits, if the repetition number in DL quality information equals to 1</w:t>
                      </w:r>
                    </w:p>
                    <w:p w14:paraId="7BE8DD54" w14:textId="77777777" w:rsidR="00155AEF" w:rsidRPr="00404293" w:rsidRDefault="00155AEF" w:rsidP="00155AEF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>Repetition number =1 is reported with aggregation level</w:t>
                      </w:r>
                    </w:p>
                    <w:p w14:paraId="2F7FEB2F" w14:textId="77777777" w:rsidR="00155AEF" w:rsidRPr="00404293" w:rsidRDefault="00155AEF" w:rsidP="00155AEF">
                      <w:pPr>
                        <w:numPr>
                          <w:ilvl w:val="1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 xml:space="preserve">A common table is used for CE mode A and B </w:t>
                      </w:r>
                    </w:p>
                    <w:p w14:paraId="73C3559C" w14:textId="77777777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/>
                          <w:highlight w:val="green"/>
                        </w:rPr>
                      </w:pPr>
                      <w:r w:rsidRPr="00404293">
                        <w:rPr>
                          <w:rFonts w:ascii="Times" w:eastAsia="Batang" w:hAnsi="Times"/>
                          <w:b/>
                          <w:highlight w:val="green"/>
                        </w:rPr>
                        <w:t>A</w:t>
                      </w:r>
                      <w:r w:rsidRPr="00404293">
                        <w:rPr>
                          <w:rFonts w:ascii="Times" w:eastAsia="Batang" w:hAnsi="Times" w:hint="eastAsia"/>
                          <w:b/>
                          <w:highlight w:val="green"/>
                        </w:rPr>
                        <w:t>greement</w:t>
                      </w:r>
                    </w:p>
                    <w:p w14:paraId="27B84938" w14:textId="77777777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Cs/>
                        </w:rPr>
                      </w:pP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>For DL quality report in Msg3</w:t>
                      </w:r>
                      <w:r w:rsidRPr="00404293">
                        <w:rPr>
                          <w:rFonts w:ascii="Times" w:eastAsia="Batang" w:hAnsi="Times"/>
                          <w:bCs/>
                        </w:rPr>
                        <w:t xml:space="preserve"> for IDLE mode UEs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 xml:space="preserve">, </w:t>
                      </w:r>
                      <w:r w:rsidRPr="00404293">
                        <w:rPr>
                          <w:rFonts w:ascii="Times" w:eastAsia="Batang" w:hAnsi="Times"/>
                          <w:bCs/>
                        </w:rPr>
                        <w:t xml:space="preserve">downlink quality 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 xml:space="preserve">is measured on </w:t>
                      </w:r>
                      <w:r w:rsidRPr="00404293">
                        <w:rPr>
                          <w:rFonts w:ascii="Times" w:eastAsia="Batang" w:hAnsi="Times"/>
                          <w:bCs/>
                        </w:rPr>
                        <w:t xml:space="preserve">the 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>narrowband</w:t>
                      </w:r>
                      <w:r w:rsidRPr="00404293">
                        <w:rPr>
                          <w:rFonts w:ascii="Times" w:eastAsia="Batang" w:hAnsi="Times"/>
                          <w:bCs/>
                        </w:rPr>
                        <w:t>(s)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 xml:space="preserve"> on which MPDCCH of RAR is monitored. No additional downlink quality measurement on other narrowband(s) is introduced.</w:t>
                      </w:r>
                    </w:p>
                    <w:p w14:paraId="620F4929" w14:textId="41090B0D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/>
                          <w:highlight w:val="green"/>
                        </w:rPr>
                      </w:pPr>
                      <w:r w:rsidRPr="00404293">
                        <w:rPr>
                          <w:rFonts w:ascii="Times" w:eastAsia="Batang" w:hAnsi="Times"/>
                          <w:b/>
                          <w:highlight w:val="green"/>
                        </w:rPr>
                        <w:t>A</w:t>
                      </w:r>
                      <w:r w:rsidRPr="00404293">
                        <w:rPr>
                          <w:rFonts w:ascii="Times" w:eastAsia="Batang" w:hAnsi="Times" w:hint="eastAsia"/>
                          <w:b/>
                          <w:highlight w:val="green"/>
                        </w:rPr>
                        <w:t>greement</w:t>
                      </w:r>
                    </w:p>
                    <w:p w14:paraId="7F76A765" w14:textId="77777777" w:rsidR="00155AEF" w:rsidRPr="00404293" w:rsidRDefault="00155AEF" w:rsidP="00155AEF">
                      <w:pPr>
                        <w:spacing w:after="0"/>
                        <w:rPr>
                          <w:rFonts w:ascii="Times" w:eastAsia="Batang" w:hAnsi="Times"/>
                          <w:bCs/>
                        </w:rPr>
                      </w:pP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 xml:space="preserve">For IDLE mode DL </w:t>
                      </w:r>
                      <w:r w:rsidRPr="00404293">
                        <w:rPr>
                          <w:rFonts w:ascii="Times" w:eastAsia="Batang" w:hAnsi="Times"/>
                          <w:bCs/>
                        </w:rPr>
                        <w:t>quality</w:t>
                      </w:r>
                      <w:r w:rsidRPr="00404293">
                        <w:rPr>
                          <w:rFonts w:ascii="Times" w:eastAsia="Batang" w:hAnsi="Times" w:hint="eastAsia"/>
                          <w:bCs/>
                        </w:rPr>
                        <w:t xml:space="preserve"> report in Msg3 in CE mode A with up to 8 bits, if frequency hopping for MPDCCH is enabled, </w:t>
                      </w:r>
                    </w:p>
                    <w:p w14:paraId="0600D76A" w14:textId="77777777" w:rsidR="00155AEF" w:rsidRPr="00404293" w:rsidRDefault="00155AEF" w:rsidP="00155AEF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Only wideband DL quality is reported.</w:t>
                      </w:r>
                    </w:p>
                    <w:p w14:paraId="6954AB96" w14:textId="77777777" w:rsidR="00155AEF" w:rsidRPr="00404293" w:rsidRDefault="00155AEF" w:rsidP="00155AEF">
                      <w:pPr>
                        <w:spacing w:after="0"/>
                        <w:ind w:left="720" w:hanging="720"/>
                        <w:rPr>
                          <w:rFonts w:ascii="Times" w:eastAsia="Batang" w:hAnsi="Times"/>
                        </w:rPr>
                      </w:pPr>
                    </w:p>
                    <w:p w14:paraId="70478E87" w14:textId="77777777" w:rsidR="00155AEF" w:rsidRPr="00404293" w:rsidRDefault="00155AEF" w:rsidP="00155AEF">
                      <w:pPr>
                        <w:spacing w:after="0"/>
                        <w:ind w:left="720" w:hanging="720"/>
                        <w:rPr>
                          <w:rFonts w:ascii="Times" w:eastAsia="Batang" w:hAnsi="Times"/>
                          <w:b/>
                          <w:highlight w:val="green"/>
                        </w:rPr>
                      </w:pPr>
                      <w:r w:rsidRPr="00404293">
                        <w:rPr>
                          <w:rFonts w:ascii="Times" w:eastAsia="Batang" w:hAnsi="Times"/>
                          <w:b/>
                          <w:highlight w:val="green"/>
                        </w:rPr>
                        <w:t>A</w:t>
                      </w:r>
                      <w:r w:rsidRPr="00404293">
                        <w:rPr>
                          <w:rFonts w:ascii="Times" w:eastAsia="Batang" w:hAnsi="Times" w:hint="eastAsia"/>
                          <w:b/>
                          <w:highlight w:val="green"/>
                        </w:rPr>
                        <w:t>greement:</w:t>
                      </w:r>
                    </w:p>
                    <w:p w14:paraId="0433C69C" w14:textId="77777777" w:rsidR="00155AEF" w:rsidRPr="00404293" w:rsidRDefault="00155AEF" w:rsidP="00155AEF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For DL quality report not in Msg3 in connected mode, DL quality report is configured by UE-specific RRC signaling.</w:t>
                      </w:r>
                    </w:p>
                    <w:p w14:paraId="515701FF" w14:textId="77777777" w:rsidR="00155AEF" w:rsidRPr="00404293" w:rsidRDefault="00155AEF" w:rsidP="00155AEF">
                      <w:pPr>
                        <w:numPr>
                          <w:ilvl w:val="0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For DL quality report in Msg3 in connected mode, the configuration of DL quality report is selected between</w:t>
                      </w:r>
                      <w:r w:rsidRPr="00404293">
                        <w:rPr>
                          <w:rFonts w:ascii="Times" w:hAnsi="Times" w:cs="Times"/>
                          <w:lang w:val="en-US" w:eastAsia="zh-CN"/>
                        </w:rPr>
                        <w:t xml:space="preserve"> in RAN1#98bis</w:t>
                      </w: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:</w:t>
                      </w:r>
                    </w:p>
                    <w:p w14:paraId="11F47DBD" w14:textId="77777777" w:rsidR="00155AEF" w:rsidRPr="00404293" w:rsidRDefault="00155AEF" w:rsidP="00155AEF">
                      <w:pPr>
                        <w:numPr>
                          <w:ilvl w:val="1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SIB</w:t>
                      </w:r>
                    </w:p>
                    <w:p w14:paraId="6B8876ED" w14:textId="77777777" w:rsidR="00155AEF" w:rsidRPr="00404293" w:rsidRDefault="00155AEF" w:rsidP="00155AEF">
                      <w:pPr>
                        <w:numPr>
                          <w:ilvl w:val="2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Reuse the configuration of DL quality report in Msg3 in IDLE mode</w:t>
                      </w:r>
                    </w:p>
                    <w:p w14:paraId="6D4755EF" w14:textId="77777777" w:rsidR="00155AEF" w:rsidRPr="00404293" w:rsidRDefault="00155AEF" w:rsidP="00155AEF">
                      <w:pPr>
                        <w:numPr>
                          <w:ilvl w:val="1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 xml:space="preserve">UE-specific RRC signaling </w:t>
                      </w:r>
                    </w:p>
                    <w:p w14:paraId="64B8AB22" w14:textId="77777777" w:rsidR="00155AEF" w:rsidRPr="00404293" w:rsidRDefault="00155AEF" w:rsidP="00155AEF">
                      <w:pPr>
                        <w:numPr>
                          <w:ilvl w:val="2"/>
                          <w:numId w:val="36"/>
                        </w:numPr>
                        <w:tabs>
                          <w:tab w:val="left" w:pos="0"/>
                        </w:tabs>
                        <w:spacing w:after="0"/>
                        <w:jc w:val="both"/>
                        <w:rPr>
                          <w:rFonts w:ascii="Times" w:hAnsi="Times" w:cs="Times"/>
                          <w:lang w:val="en-US" w:eastAsia="zh-CN"/>
                        </w:rPr>
                      </w:pPr>
                      <w:r w:rsidRPr="00404293">
                        <w:rPr>
                          <w:rFonts w:ascii="Times" w:hAnsi="Times" w:cs="Times" w:hint="eastAsia"/>
                          <w:lang w:val="en-US" w:eastAsia="zh-CN"/>
                        </w:rPr>
                        <w:t>Reuse the configuration of DL quality report not in Msg3 in connected mode</w:t>
                      </w:r>
                    </w:p>
                    <w:p w14:paraId="1B8A1431" w14:textId="77777777" w:rsidR="00155AEF" w:rsidRPr="00404293" w:rsidRDefault="00155AEF" w:rsidP="00155AEF">
                      <w:pPr>
                        <w:spacing w:after="0"/>
                        <w:ind w:left="720" w:hanging="720"/>
                        <w:rPr>
                          <w:rFonts w:ascii="Times" w:eastAsia="Batang" w:hAnsi="Times"/>
                        </w:rPr>
                      </w:pPr>
                    </w:p>
                    <w:p w14:paraId="1B35514D" w14:textId="77777777" w:rsidR="00155AEF" w:rsidRPr="00404293" w:rsidRDefault="00155AEF" w:rsidP="00155AEF">
                      <w:pPr>
                        <w:spacing w:after="0"/>
                        <w:ind w:left="720" w:hanging="720"/>
                        <w:rPr>
                          <w:rFonts w:ascii="Times" w:eastAsia="Batang" w:hAnsi="Times"/>
                          <w:b/>
                          <w:highlight w:val="darkYellow"/>
                        </w:rPr>
                      </w:pPr>
                      <w:r w:rsidRPr="00404293">
                        <w:rPr>
                          <w:rFonts w:ascii="Times" w:eastAsia="Batang" w:hAnsi="Times"/>
                          <w:b/>
                          <w:highlight w:val="darkYellow"/>
                        </w:rPr>
                        <w:t>Working Assumption</w:t>
                      </w:r>
                      <w:r w:rsidRPr="00404293">
                        <w:rPr>
                          <w:rFonts w:ascii="Times" w:eastAsia="Batang" w:hAnsi="Times" w:hint="eastAsia"/>
                          <w:b/>
                          <w:highlight w:val="darkYellow"/>
                        </w:rPr>
                        <w:t>:</w:t>
                      </w:r>
                    </w:p>
                    <w:p w14:paraId="58F39097" w14:textId="677CC4F9" w:rsidR="00155AEF" w:rsidRPr="00B01C30" w:rsidRDefault="00155AEF" w:rsidP="00155AEF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  <w:r w:rsidRPr="00404293">
                        <w:rPr>
                          <w:rFonts w:ascii="Times" w:eastAsia="Batang" w:hAnsi="Times" w:hint="eastAsia"/>
                          <w:bCs/>
                          <w:lang w:eastAsia="zh-CN"/>
                        </w:rPr>
                        <w:t>If DL quality report in Msg3 in connected mode is enabled by higher layer configuration, UE always report DL quality in Msg3 in connected mode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E5911D" w14:textId="2454866B" w:rsidR="00155AEF" w:rsidRDefault="00155AEF" w:rsidP="00804DAC">
      <w:pPr>
        <w:rPr>
          <w:lang w:val="en-US"/>
        </w:rPr>
      </w:pPr>
      <w:r w:rsidRPr="0074147F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4F400211" wp14:editId="03B3D08E">
                <wp:extent cx="5881420" cy="272415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72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B4F4A" w14:textId="63DDD8A0" w:rsidR="00155AEF" w:rsidRDefault="00155AEF" w:rsidP="00155AEF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  <w:r w:rsidRPr="00155AEF">
                              <w:rPr>
                                <w:rFonts w:eastAsia="Batang"/>
                                <w:highlight w:val="yellow"/>
                                <w:lang w:eastAsia="zh-CN"/>
                              </w:rPr>
                              <w:t>RAN</w:t>
                            </w:r>
                            <w:r>
                              <w:rPr>
                                <w:rFonts w:eastAsia="Batang"/>
                                <w:highlight w:val="yellow"/>
                                <w:lang w:eastAsia="zh-CN"/>
                              </w:rPr>
                              <w:t>2</w:t>
                            </w:r>
                            <w:r w:rsidRPr="00155AEF">
                              <w:rPr>
                                <w:rFonts w:eastAsia="Batang"/>
                                <w:highlight w:val="yellow"/>
                                <w:lang w:eastAsia="zh-CN"/>
                              </w:rPr>
                              <w:t>:</w:t>
                            </w:r>
                          </w:p>
                          <w:p w14:paraId="10A9616A" w14:textId="77777777" w:rsidR="00155AEF" w:rsidRPr="00716AFF" w:rsidRDefault="00155AEF" w:rsidP="00155AEF">
                            <w:pPr>
                              <w:pStyle w:val="Agreement"/>
                              <w:tabs>
                                <w:tab w:val="clear" w:pos="927"/>
                                <w:tab w:val="num" w:pos="1619"/>
                              </w:tabs>
                              <w:ind w:left="1619"/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</w:pPr>
                            <w:r w:rsidRPr="00716AFF"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  <w:t>Explicit signaling is introduced to trigger the aperiodic DL quality report in connected mode. FFS whether DCI or MAC CE.</w:t>
                            </w:r>
                          </w:p>
                          <w:p w14:paraId="4D0AC68C" w14:textId="77777777" w:rsidR="00155AEF" w:rsidRPr="00716AFF" w:rsidRDefault="00155AEF" w:rsidP="00155AEF">
                            <w:pPr>
                              <w:pStyle w:val="Agreement"/>
                              <w:tabs>
                                <w:tab w:val="clear" w:pos="927"/>
                                <w:tab w:val="num" w:pos="1619"/>
                              </w:tabs>
                              <w:ind w:left="1619"/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</w:pPr>
                            <w:r w:rsidRPr="00716AFF"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  <w:t>MAC CE is used to provide the aperiodic DL quality report in connected mode.</w:t>
                            </w:r>
                          </w:p>
                          <w:p w14:paraId="316FB4B0" w14:textId="77777777" w:rsidR="00155AEF" w:rsidRPr="00716AFF" w:rsidRDefault="00155AEF" w:rsidP="00155AEF">
                            <w:pPr>
                              <w:pStyle w:val="Agreement"/>
                              <w:tabs>
                                <w:tab w:val="clear" w:pos="927"/>
                                <w:tab w:val="num" w:pos="1619"/>
                              </w:tabs>
                              <w:ind w:left="1619"/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</w:pPr>
                            <w:r w:rsidRPr="00716AFF"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  <w:t>DL quality report in Msg3 in idle mode is enabled via system information broadcast.</w:t>
                            </w:r>
                          </w:p>
                          <w:p w14:paraId="257396E3" w14:textId="77777777" w:rsidR="00155AEF" w:rsidRPr="00716AFF" w:rsidRDefault="00155AEF" w:rsidP="00155AEF">
                            <w:pPr>
                              <w:pStyle w:val="Agreement"/>
                              <w:tabs>
                                <w:tab w:val="clear" w:pos="927"/>
                                <w:tab w:val="num" w:pos="1619"/>
                              </w:tabs>
                              <w:ind w:left="1619"/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</w:pPr>
                            <w:r w:rsidRPr="00716AFF"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  <w:t>UE capability reporting is not needed for the DL quality report in Msg3 in idle mode.</w:t>
                            </w:r>
                          </w:p>
                          <w:p w14:paraId="5E7038DC" w14:textId="77777777" w:rsidR="00155AEF" w:rsidRPr="00716AFF" w:rsidRDefault="00155AEF" w:rsidP="00155AEF">
                            <w:pPr>
                              <w:pStyle w:val="Agreement"/>
                              <w:tabs>
                                <w:tab w:val="clear" w:pos="927"/>
                                <w:tab w:val="num" w:pos="1619"/>
                              </w:tabs>
                              <w:ind w:left="1619"/>
                              <w:rPr>
                                <w:rFonts w:cs="Arial"/>
                                <w:szCs w:val="20"/>
                                <w:lang w:val="en-US"/>
                              </w:rPr>
                            </w:pPr>
                            <w:r w:rsidRPr="00716AFF">
                              <w:rPr>
                                <w:rFonts w:cs="Arial"/>
                                <w:b w:val="0"/>
                                <w:szCs w:val="20"/>
                                <w:lang w:val="en-US"/>
                              </w:rPr>
                              <w:t>UE capability reporting is introduced for the aperiodic DL quality report in connected mode.</w:t>
                            </w:r>
                          </w:p>
                          <w:p w14:paraId="06385BB5" w14:textId="1AC5C938" w:rsidR="00155AEF" w:rsidRDefault="00155AEF" w:rsidP="00155AEF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</w:p>
                          <w:p w14:paraId="30C51ED8" w14:textId="62C7BCEC" w:rsidR="00155AEF" w:rsidRDefault="00155AEF" w:rsidP="00155AEF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  <w:r w:rsidRPr="00155AEF">
                              <w:rPr>
                                <w:rFonts w:eastAsia="Batang"/>
                                <w:highlight w:val="yellow"/>
                                <w:lang w:eastAsia="zh-CN"/>
                              </w:rPr>
                              <w:t>RAN4:</w:t>
                            </w:r>
                          </w:p>
                          <w:p w14:paraId="54F1D636" w14:textId="77777777" w:rsidR="00155AEF" w:rsidRPr="00072554" w:rsidRDefault="00155AEF" w:rsidP="00155A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Arial" w:hAnsi="Arial" w:cs="Arial"/>
                              </w:rPr>
                            </w:pPr>
                            <w:r w:rsidRPr="00072554">
                              <w:rPr>
                                <w:rFonts w:ascii="Arial" w:hAnsi="Arial" w:cs="Arial"/>
                              </w:rPr>
                              <w:t>The evaluation period at least includes T2.</w:t>
                            </w:r>
                          </w:p>
                          <w:p w14:paraId="23A7958F" w14:textId="5CB3A736" w:rsidR="00155AEF" w:rsidRPr="00B01C30" w:rsidRDefault="00155AEF" w:rsidP="00155AEF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  <w:r w:rsidRPr="00072554">
                              <w:rPr>
                                <w:rFonts w:ascii="Arial" w:hAnsi="Arial" w:cs="Arial"/>
                              </w:rPr>
                              <w:t>The definition of measurement accuracy of DL quality report in MSG3 can be reused from MSG3 based DL quality report for NB-IoT.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400211" id="Text Box 2" o:spid="_x0000_s1027" type="#_x0000_t202" style="width:463.1pt;height:21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wHJQIAAEwEAAAOAAAAZHJzL2Uyb0RvYy54bWysVNtu2zAMfR+wfxD0vjg2kjU14hRdugwD&#10;ugvQ7gMYWY6FSaInKbGzrx8lp2nQbS/D/CCIInV0eEh6eTMYzQ7SeYW24vlkypm0AmtldxX/9rh5&#10;s+DMB7A1aLSy4kfp+c3q9atl35WywBZ1LR0jEOvLvqt4G0JXZpkXrTTgJ9hJS84GnYFApttltYOe&#10;0I3Oiun0bdajqzuHQnpPp3ejk68SftNIEb40jZeB6YoTt5BWl9ZtXLPVEsqdg65V4kQD/oGFAWXp&#10;0TPUHQRge6d+gzJKOPTYhIlAk2HTKCFTDpRNPn2RzUMLnUy5kDi+O8vk/x+s+Hz46piqK15wZsFQ&#10;iR7lENg7HFgR1ek7X1LQQ0dhYaBjqnLK1Hf3KL57ZnHdgt3JW+ewbyXUxC6PN7OLqyOOjyDb/hPW&#10;9AzsAyagoXEmSkdiMEKnKh3PlYlUBB3OF4t8VpBLkK+4Kmb5PNUug/Lpeud8+CDRsLipuKPSJ3g4&#10;3PsQ6UD5FBJf86hVvVFaJ8Pttmvt2AGoTTbpSxm8CNOW9RW/nhfzUYG/QkzT9ycIowL1u1am4otz&#10;EJRRt/e2Tt0YQOlxT5S1PQkZtRtVDMN2SBVLKkeRt1gfSVmHY3vTONKmRfeTs55au+L+xx6c5Ex/&#10;tFSd63w2i7OQjNn8KurqLj3bSw9YQVAVD5yN23VI8xN1s3hLVWxU0veZyYkytWyS/TRecSYu7RT1&#10;/BNY/QIAAP//AwBQSwMEFAAGAAgAAAAhAGPoteLcAAAABQEAAA8AAABkcnMvZG93bnJldi54bWxM&#10;j0FLxDAQhe+C/yGM4EXc1LrUbW26iKDoTVfRa7aZbYvJpCaz3frvjV70MvB4j/e+qdezs2LCEAdP&#10;Ci4WGQik1puBOgWvL3fnKxCRNRltPaGCL4ywbo6Pal0Zf6BnnDbciVRCsdIKeuaxkjK2PTodF35E&#10;St7OB6c5ydBJE/QhlTsr8ywrpNMDpYVej3jbY/ux2TsFq+XD9B4fL5/e2mJnSz67mu4/g1KnJ/PN&#10;NQjGmf/C8IOf0KFJTFu/JxOFVZAe4d+bvDIvchBbBcu8zEA2tfxP33wDAAD//wMAUEsBAi0AFAAG&#10;AAgAAAAhALaDOJL+AAAA4QEAABMAAAAAAAAAAAAAAAAAAAAAAFtDb250ZW50X1R5cGVzXS54bWxQ&#10;SwECLQAUAAYACAAAACEAOP0h/9YAAACUAQAACwAAAAAAAAAAAAAAAAAvAQAAX3JlbHMvLnJlbHNQ&#10;SwECLQAUAAYACAAAACEAAkl8ByUCAABMBAAADgAAAAAAAAAAAAAAAAAuAgAAZHJzL2Uyb0RvYy54&#10;bWxQSwECLQAUAAYACAAAACEAY+i14twAAAAFAQAADwAAAAAAAAAAAAAAAAB/BAAAZHJzL2Rvd25y&#10;ZXYueG1sUEsFBgAAAAAEAAQA8wAAAIgFAAAAAA==&#10;">
                <v:textbox>
                  <w:txbxContent>
                    <w:p w14:paraId="213B4F4A" w14:textId="63DDD8A0" w:rsidR="00155AEF" w:rsidRDefault="00155AEF" w:rsidP="00155AEF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  <w:r w:rsidRPr="00155AEF">
                        <w:rPr>
                          <w:rFonts w:eastAsia="Batang"/>
                          <w:highlight w:val="yellow"/>
                          <w:lang w:eastAsia="zh-CN"/>
                        </w:rPr>
                        <w:t>RAN</w:t>
                      </w:r>
                      <w:r>
                        <w:rPr>
                          <w:rFonts w:eastAsia="Batang"/>
                          <w:highlight w:val="yellow"/>
                          <w:lang w:eastAsia="zh-CN"/>
                        </w:rPr>
                        <w:t>2</w:t>
                      </w:r>
                      <w:r w:rsidRPr="00155AEF">
                        <w:rPr>
                          <w:rFonts w:eastAsia="Batang"/>
                          <w:highlight w:val="yellow"/>
                          <w:lang w:eastAsia="zh-CN"/>
                        </w:rPr>
                        <w:t>:</w:t>
                      </w:r>
                    </w:p>
                    <w:p w14:paraId="10A9616A" w14:textId="77777777" w:rsidR="00155AEF" w:rsidRPr="00716AFF" w:rsidRDefault="00155AEF" w:rsidP="00155AEF">
                      <w:pPr>
                        <w:pStyle w:val="Agreement"/>
                        <w:tabs>
                          <w:tab w:val="clear" w:pos="927"/>
                          <w:tab w:val="num" w:pos="1619"/>
                        </w:tabs>
                        <w:ind w:left="1619"/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</w:pPr>
                      <w:r w:rsidRPr="00716AFF"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  <w:t>Explicit signaling is introduced to trigger the aperiodic DL quality report in connected mode. FFS whether DCI or MAC CE.</w:t>
                      </w:r>
                    </w:p>
                    <w:p w14:paraId="4D0AC68C" w14:textId="77777777" w:rsidR="00155AEF" w:rsidRPr="00716AFF" w:rsidRDefault="00155AEF" w:rsidP="00155AEF">
                      <w:pPr>
                        <w:pStyle w:val="Agreement"/>
                        <w:tabs>
                          <w:tab w:val="clear" w:pos="927"/>
                          <w:tab w:val="num" w:pos="1619"/>
                        </w:tabs>
                        <w:ind w:left="1619"/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</w:pPr>
                      <w:r w:rsidRPr="00716AFF"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  <w:t>MAC CE is used to provide the aperiodic DL quality report in connected mode.</w:t>
                      </w:r>
                    </w:p>
                    <w:p w14:paraId="316FB4B0" w14:textId="77777777" w:rsidR="00155AEF" w:rsidRPr="00716AFF" w:rsidRDefault="00155AEF" w:rsidP="00155AEF">
                      <w:pPr>
                        <w:pStyle w:val="Agreement"/>
                        <w:tabs>
                          <w:tab w:val="clear" w:pos="927"/>
                          <w:tab w:val="num" w:pos="1619"/>
                        </w:tabs>
                        <w:ind w:left="1619"/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</w:pPr>
                      <w:r w:rsidRPr="00716AFF"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  <w:t>DL quality report in Msg3 in idle mode is enabled via system information broadcast.</w:t>
                      </w:r>
                    </w:p>
                    <w:p w14:paraId="257396E3" w14:textId="77777777" w:rsidR="00155AEF" w:rsidRPr="00716AFF" w:rsidRDefault="00155AEF" w:rsidP="00155AEF">
                      <w:pPr>
                        <w:pStyle w:val="Agreement"/>
                        <w:tabs>
                          <w:tab w:val="clear" w:pos="927"/>
                          <w:tab w:val="num" w:pos="1619"/>
                        </w:tabs>
                        <w:ind w:left="1619"/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</w:pPr>
                      <w:r w:rsidRPr="00716AFF"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  <w:t>UE capability reporting is not needed for the DL quality report in Msg3 in idle mode.</w:t>
                      </w:r>
                    </w:p>
                    <w:p w14:paraId="5E7038DC" w14:textId="77777777" w:rsidR="00155AEF" w:rsidRPr="00716AFF" w:rsidRDefault="00155AEF" w:rsidP="00155AEF">
                      <w:pPr>
                        <w:pStyle w:val="Agreement"/>
                        <w:tabs>
                          <w:tab w:val="clear" w:pos="927"/>
                          <w:tab w:val="num" w:pos="1619"/>
                        </w:tabs>
                        <w:ind w:left="1619"/>
                        <w:rPr>
                          <w:rFonts w:cs="Arial"/>
                          <w:szCs w:val="20"/>
                          <w:lang w:val="en-US"/>
                        </w:rPr>
                      </w:pPr>
                      <w:r w:rsidRPr="00716AFF">
                        <w:rPr>
                          <w:rFonts w:cs="Arial"/>
                          <w:b w:val="0"/>
                          <w:szCs w:val="20"/>
                          <w:lang w:val="en-US"/>
                        </w:rPr>
                        <w:t>UE capability reporting is introduced for the aperiodic DL quality report in connected mode.</w:t>
                      </w:r>
                    </w:p>
                    <w:p w14:paraId="06385BB5" w14:textId="1AC5C938" w:rsidR="00155AEF" w:rsidRDefault="00155AEF" w:rsidP="00155AEF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</w:p>
                    <w:p w14:paraId="30C51ED8" w14:textId="62C7BCEC" w:rsidR="00155AEF" w:rsidRDefault="00155AEF" w:rsidP="00155AEF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  <w:r w:rsidRPr="00155AEF">
                        <w:rPr>
                          <w:rFonts w:eastAsia="Batang"/>
                          <w:highlight w:val="yellow"/>
                          <w:lang w:eastAsia="zh-CN"/>
                        </w:rPr>
                        <w:t>RAN4:</w:t>
                      </w:r>
                    </w:p>
                    <w:p w14:paraId="54F1D636" w14:textId="77777777" w:rsidR="00155AEF" w:rsidRPr="00072554" w:rsidRDefault="00155AEF" w:rsidP="00155AEF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Arial" w:hAnsi="Arial" w:cs="Arial"/>
                        </w:rPr>
                      </w:pPr>
                      <w:r w:rsidRPr="00072554">
                        <w:rPr>
                          <w:rFonts w:ascii="Arial" w:hAnsi="Arial" w:cs="Arial"/>
                        </w:rPr>
                        <w:t>The evaluation period at least includes T2.</w:t>
                      </w:r>
                    </w:p>
                    <w:p w14:paraId="23A7958F" w14:textId="5CB3A736" w:rsidR="00155AEF" w:rsidRPr="00B01C30" w:rsidRDefault="00155AEF" w:rsidP="00155AEF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  <w:r w:rsidRPr="00072554">
                        <w:rPr>
                          <w:rFonts w:ascii="Arial" w:hAnsi="Arial" w:cs="Arial"/>
                        </w:rPr>
                        <w:t>The definition of measurement accuracy of DL quality report in MSG3 can be reused from MSG3 based DL quality report for NB-IoT.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B57E80" w14:textId="5779E2C3" w:rsidR="00155AEF" w:rsidRPr="00804DAC" w:rsidRDefault="00155AEF" w:rsidP="00804DAC">
      <w:pPr>
        <w:rPr>
          <w:lang w:val="en-US"/>
        </w:rPr>
      </w:pPr>
      <w:r>
        <w:rPr>
          <w:lang w:val="en-US"/>
        </w:rPr>
        <w:t>In this paper, we further discuss some of the remaining issues.</w:t>
      </w:r>
    </w:p>
    <w:p w14:paraId="2D0D5189" w14:textId="0D3D06AB" w:rsidR="00C51EC1" w:rsidRDefault="00155AEF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30805C1" w14:textId="6BDABEF6" w:rsidR="0005179F" w:rsidRDefault="004003A2" w:rsidP="004003A2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155AEF">
        <w:rPr>
          <w:lang w:val="en-US"/>
        </w:rPr>
        <w:t>Hypothetical MPDCCH parameters</w:t>
      </w:r>
    </w:p>
    <w:p w14:paraId="5622DDD5" w14:textId="5B400C02" w:rsidR="00F863AF" w:rsidRDefault="00F863AF" w:rsidP="00F863AF">
      <w:pPr>
        <w:spacing w:after="0"/>
        <w:rPr>
          <w:lang w:val="en-US"/>
        </w:rPr>
      </w:pPr>
      <w:r>
        <w:rPr>
          <w:lang w:val="en-US"/>
        </w:rPr>
        <w:t xml:space="preserve">DL quality reporting has two formats per RAN1/2 agreements: reporting with 2 bits, reporting with 8 bits. For short format reporting (2-bit), details on the range of DL quality reporting is still FFS and RAN4 should wait for further progress in other working groups to proceed. </w:t>
      </w:r>
    </w:p>
    <w:p w14:paraId="7D291D6B" w14:textId="17F086F6" w:rsidR="00F863AF" w:rsidRDefault="00F863AF" w:rsidP="00F863AF">
      <w:pPr>
        <w:spacing w:after="0"/>
        <w:rPr>
          <w:lang w:val="en-US"/>
        </w:rPr>
      </w:pPr>
    </w:p>
    <w:p w14:paraId="017657CC" w14:textId="1717AA62" w:rsidR="00BA2369" w:rsidRPr="00BA2369" w:rsidRDefault="00BA2369" w:rsidP="00F863AF">
      <w:pPr>
        <w:spacing w:after="0"/>
        <w:rPr>
          <w:b/>
          <w:bCs/>
          <w:lang w:val="en-US"/>
        </w:rPr>
      </w:pPr>
      <w:r w:rsidRPr="00BA2369">
        <w:rPr>
          <w:b/>
          <w:bCs/>
          <w:lang w:val="en-US"/>
        </w:rPr>
        <w:t xml:space="preserve">Observation 2. Details on the range of DL quality reporting for 2-bit format is still FFS and RAN4 should wait for further progress in other working groups to proceed. </w:t>
      </w:r>
    </w:p>
    <w:p w14:paraId="01F03065" w14:textId="77777777" w:rsidR="00BA2369" w:rsidRDefault="00BA2369" w:rsidP="00F863AF">
      <w:pPr>
        <w:spacing w:after="0"/>
        <w:rPr>
          <w:lang w:val="en-US"/>
        </w:rPr>
      </w:pPr>
    </w:p>
    <w:p w14:paraId="461F6B6E" w14:textId="0E39E1E4" w:rsidR="00F863AF" w:rsidRDefault="00F863AF" w:rsidP="00F863AF">
      <w:pPr>
        <w:spacing w:after="0"/>
        <w:rPr>
          <w:rFonts w:ascii="Times" w:eastAsia="Batang" w:hAnsi="Times"/>
          <w:bCs/>
        </w:rPr>
      </w:pPr>
      <w:r>
        <w:rPr>
          <w:lang w:val="en-US"/>
        </w:rPr>
        <w:t>F</w:t>
      </w:r>
      <w:r w:rsidRPr="00404293">
        <w:rPr>
          <w:rFonts w:ascii="Times" w:eastAsia="Batang" w:hAnsi="Times" w:hint="eastAsia"/>
          <w:bCs/>
        </w:rPr>
        <w:t xml:space="preserve">or IDLE mode DL </w:t>
      </w:r>
      <w:r w:rsidRPr="00404293">
        <w:rPr>
          <w:rFonts w:ascii="Times" w:eastAsia="Batang" w:hAnsi="Times"/>
          <w:bCs/>
        </w:rPr>
        <w:t>quality</w:t>
      </w:r>
      <w:r w:rsidRPr="00404293">
        <w:rPr>
          <w:rFonts w:ascii="Times" w:eastAsia="Batang" w:hAnsi="Times" w:hint="eastAsia"/>
          <w:bCs/>
        </w:rPr>
        <w:t xml:space="preserve"> report in M</w:t>
      </w:r>
      <w:r>
        <w:rPr>
          <w:rFonts w:ascii="Times" w:eastAsia="Batang" w:hAnsi="Times"/>
          <w:bCs/>
        </w:rPr>
        <w:t>SG</w:t>
      </w:r>
      <w:r w:rsidRPr="00404293">
        <w:rPr>
          <w:rFonts w:ascii="Times" w:eastAsia="Batang" w:hAnsi="Times" w:hint="eastAsia"/>
          <w:bCs/>
        </w:rPr>
        <w:t>3 in CE mode A with up to 8 bits, if the repetition number in DL quality information equals to 1</w:t>
      </w:r>
      <w:r>
        <w:rPr>
          <w:rFonts w:ascii="Times" w:eastAsia="Batang" w:hAnsi="Times"/>
          <w:bCs/>
        </w:rPr>
        <w:t xml:space="preserve">, then aggregation level with </w:t>
      </w:r>
      <w:proofErr w:type="spellStart"/>
      <w:r>
        <w:rPr>
          <w:rFonts w:ascii="Times" w:eastAsia="Batang" w:hAnsi="Times"/>
          <w:bCs/>
        </w:rPr>
        <w:t>R</w:t>
      </w:r>
      <w:r w:rsidRPr="00F863AF">
        <w:rPr>
          <w:rFonts w:ascii="Times" w:eastAsia="Batang" w:hAnsi="Times"/>
          <w:bCs/>
          <w:vertAlign w:val="subscript"/>
        </w:rPr>
        <w:t>max</w:t>
      </w:r>
      <w:proofErr w:type="spellEnd"/>
      <w:r>
        <w:rPr>
          <w:rFonts w:ascii="Times" w:eastAsia="Batang" w:hAnsi="Times"/>
          <w:bCs/>
        </w:rPr>
        <w:t xml:space="preserve"> = 1 is to be reported. When repetition number is greater than 1, the aggregation level is assumed to be 24. Hence, two tables are needed for hypothetical MPDCCH parameters: one corresponding to </w:t>
      </w:r>
      <w:proofErr w:type="spellStart"/>
      <w:r>
        <w:rPr>
          <w:rFonts w:ascii="Times" w:eastAsia="Batang" w:hAnsi="Times"/>
          <w:bCs/>
        </w:rPr>
        <w:t>R</w:t>
      </w:r>
      <w:r w:rsidRPr="00F863AF">
        <w:rPr>
          <w:rFonts w:ascii="Times" w:eastAsia="Batang" w:hAnsi="Times"/>
          <w:bCs/>
          <w:vertAlign w:val="subscript"/>
        </w:rPr>
        <w:t>max</w:t>
      </w:r>
      <w:proofErr w:type="spellEnd"/>
      <w:r>
        <w:rPr>
          <w:rFonts w:ascii="Times" w:eastAsia="Batang" w:hAnsi="Times"/>
          <w:bCs/>
        </w:rPr>
        <w:t xml:space="preserve"> = 1 and the other corresponding to </w:t>
      </w:r>
      <w:proofErr w:type="spellStart"/>
      <w:r w:rsidR="00023DFD">
        <w:rPr>
          <w:rFonts w:ascii="Times" w:eastAsia="Batang" w:hAnsi="Times"/>
          <w:bCs/>
        </w:rPr>
        <w:t>R</w:t>
      </w:r>
      <w:r w:rsidR="00023DFD" w:rsidRPr="00F863AF">
        <w:rPr>
          <w:rFonts w:ascii="Times" w:eastAsia="Batang" w:hAnsi="Times"/>
          <w:bCs/>
          <w:vertAlign w:val="subscript"/>
        </w:rPr>
        <w:t>max</w:t>
      </w:r>
      <w:proofErr w:type="spellEnd"/>
      <w:r w:rsidR="00023DFD">
        <w:rPr>
          <w:rFonts w:ascii="Times" w:eastAsia="Batang" w:hAnsi="Times"/>
          <w:bCs/>
        </w:rPr>
        <w:t xml:space="preserve"> </w:t>
      </w:r>
      <w:r>
        <w:rPr>
          <w:rFonts w:ascii="Times" w:eastAsia="Batang" w:hAnsi="Times"/>
          <w:bCs/>
        </w:rPr>
        <w:t>&gt; 1. In our previous paper</w:t>
      </w:r>
      <w:r w:rsidR="00BA2369">
        <w:rPr>
          <w:rFonts w:ascii="Times" w:eastAsia="Batang" w:hAnsi="Times"/>
          <w:bCs/>
        </w:rPr>
        <w:t xml:space="preserve"> [2]</w:t>
      </w:r>
      <w:r>
        <w:rPr>
          <w:rFonts w:ascii="Times" w:eastAsia="Batang" w:hAnsi="Times"/>
          <w:bCs/>
        </w:rPr>
        <w:t xml:space="preserve">, we proposed the following tables that are applicable to </w:t>
      </w:r>
      <w:proofErr w:type="spellStart"/>
      <w:r>
        <w:rPr>
          <w:rFonts w:ascii="Times" w:eastAsia="Batang" w:hAnsi="Times"/>
          <w:bCs/>
        </w:rPr>
        <w:t>R</w:t>
      </w:r>
      <w:r w:rsidRPr="00F863AF">
        <w:rPr>
          <w:rFonts w:ascii="Times" w:eastAsia="Batang" w:hAnsi="Times"/>
          <w:bCs/>
          <w:vertAlign w:val="subscript"/>
        </w:rPr>
        <w:t>max</w:t>
      </w:r>
      <w:proofErr w:type="spellEnd"/>
      <w:r>
        <w:rPr>
          <w:rFonts w:ascii="Times" w:eastAsia="Batang" w:hAnsi="Times"/>
          <w:bCs/>
        </w:rPr>
        <w:t xml:space="preserve"> &gt; 1:</w:t>
      </w:r>
    </w:p>
    <w:p w14:paraId="032C0CEB" w14:textId="4BF84965" w:rsidR="00F863AF" w:rsidRDefault="00F863AF" w:rsidP="00F863AF">
      <w:pPr>
        <w:spacing w:after="0"/>
        <w:rPr>
          <w:rFonts w:ascii="Times" w:eastAsia="Batang" w:hAnsi="Times"/>
          <w:bCs/>
        </w:rPr>
      </w:pPr>
    </w:p>
    <w:p w14:paraId="0653898B" w14:textId="25EA7C23" w:rsidR="00F863AF" w:rsidRDefault="00F863AF" w:rsidP="00F863AF">
      <w:pPr>
        <w:pStyle w:val="Caption"/>
        <w:keepNext/>
        <w:jc w:val="center"/>
      </w:pPr>
      <w:r>
        <w:t>Table 1</w:t>
      </w:r>
      <w:r w:rsidR="000732D8">
        <w:t>-A</w:t>
      </w:r>
      <w:r>
        <w:t xml:space="preserve"> MPDCCH transmission parameters for MSG3 DL quality reporting (CE mode A) </w:t>
      </w:r>
      <w:r w:rsidR="000732D8">
        <w:t xml:space="preserve">when </w:t>
      </w:r>
      <w:proofErr w:type="spellStart"/>
      <w:r w:rsidR="000732D8">
        <w:t>R</w:t>
      </w:r>
      <w:r w:rsidR="000732D8" w:rsidRPr="00F863AF">
        <w:rPr>
          <w:vertAlign w:val="subscript"/>
        </w:rPr>
        <w:t>max</w:t>
      </w:r>
      <w:proofErr w:type="spellEnd"/>
      <w:r w:rsidR="000732D8">
        <w:t xml:space="preserve"> &gt;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2813"/>
      </w:tblGrid>
      <w:tr w:rsidR="000732D8" w14:paraId="368CAC19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15299AA" w14:textId="77777777" w:rsidR="000732D8" w:rsidRDefault="000732D8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8DDF855" w14:textId="77777777" w:rsidR="000732D8" w:rsidRDefault="000732D8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0732D8" w14:paraId="7DA56E18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FF0B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192B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6-1A</w:t>
            </w:r>
          </w:p>
        </w:tc>
      </w:tr>
      <w:tr w:rsidR="000732D8" w14:paraId="5F4752CF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8900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FA0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0732D8" w14:paraId="7567EFE1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A631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 (ECCE)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7B39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L’</w:t>
            </w:r>
            <w:r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 w:rsidRPr="00D4503C">
              <w:rPr>
                <w:rFonts w:eastAsia="?? ??" w:cs="v5.0.0"/>
                <w:lang w:eastAsia="ko-KR"/>
              </w:rPr>
              <w:t>= 24</w:t>
            </w:r>
            <w:r>
              <w:rPr>
                <w:rFonts w:eastAsia="?? ??" w:cs="v5.0.0"/>
                <w:lang w:eastAsia="ko-KR"/>
              </w:rPr>
              <w:t xml:space="preserve"> </w:t>
            </w:r>
          </w:p>
        </w:tc>
      </w:tr>
      <w:tr w:rsidR="000732D8" w14:paraId="7AFF9C8E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7117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5DFE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1C10D9A8" w14:textId="77777777" w:rsidR="00F863AF" w:rsidRPr="00CC0DE2" w:rsidRDefault="00F863AF" w:rsidP="00F863AF">
      <w:pPr>
        <w:rPr>
          <w:b/>
          <w:bCs/>
          <w:lang w:val="en-US"/>
        </w:rPr>
      </w:pPr>
    </w:p>
    <w:p w14:paraId="4D7AB73B" w14:textId="03D2D0F5" w:rsidR="00F863AF" w:rsidRDefault="00F863AF" w:rsidP="00F863AF">
      <w:pPr>
        <w:pStyle w:val="Caption"/>
        <w:keepNext/>
        <w:jc w:val="center"/>
      </w:pPr>
      <w:r>
        <w:t>Table 2</w:t>
      </w:r>
      <w:r w:rsidR="000732D8">
        <w:t>-A</w:t>
      </w:r>
      <w:r>
        <w:t xml:space="preserve"> MPDCCH transmission parameters for MSG3 DL quality reporting (CE mode B) </w:t>
      </w:r>
      <w:r w:rsidR="000732D8">
        <w:t xml:space="preserve">when </w:t>
      </w:r>
      <w:proofErr w:type="spellStart"/>
      <w:r w:rsidR="000732D8">
        <w:t>R</w:t>
      </w:r>
      <w:r w:rsidR="000732D8" w:rsidRPr="00F863AF">
        <w:rPr>
          <w:vertAlign w:val="subscript"/>
        </w:rPr>
        <w:t>max</w:t>
      </w:r>
      <w:proofErr w:type="spellEnd"/>
      <w:r w:rsidR="000732D8">
        <w:t xml:space="preserve"> &gt;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2813"/>
      </w:tblGrid>
      <w:tr w:rsidR="00F863AF" w14:paraId="35618BCE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7D42AEC" w14:textId="77777777" w:rsidR="00F863AF" w:rsidRDefault="00F863AF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17F8D6E" w14:textId="77777777" w:rsidR="00F863AF" w:rsidRDefault="00F863AF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F863AF" w14:paraId="63AFA591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2550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7935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6-1B</w:t>
            </w:r>
          </w:p>
        </w:tc>
      </w:tr>
      <w:tr w:rsidR="00F863AF" w14:paraId="7AEFD449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982C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AA6D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F863AF" w14:paraId="6DD973C8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F9AA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 (ECCE)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E66B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L’</w:t>
            </w:r>
            <w:r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 w:rsidRPr="00D4503C">
              <w:rPr>
                <w:rFonts w:eastAsia="?? ??" w:cs="v5.0.0"/>
                <w:lang w:eastAsia="ko-KR"/>
              </w:rPr>
              <w:t>= 24</w:t>
            </w:r>
            <w:r w:rsidRPr="00D4503C">
              <w:rPr>
                <w:rFonts w:cs="Arial"/>
                <w:vertAlign w:val="superscript"/>
                <w:lang w:eastAsia="ja-JP"/>
              </w:rPr>
              <w:t xml:space="preserve"> </w:t>
            </w:r>
          </w:p>
        </w:tc>
      </w:tr>
      <w:tr w:rsidR="00F863AF" w14:paraId="50B85757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A27D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5F5D" w14:textId="77777777" w:rsidR="00F863AF" w:rsidRDefault="00F863AF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4AFB7574" w14:textId="77777777" w:rsidR="00F863AF" w:rsidRDefault="00F863AF" w:rsidP="00F863AF">
      <w:pPr>
        <w:rPr>
          <w:lang w:val="en-US"/>
        </w:rPr>
      </w:pPr>
    </w:p>
    <w:p w14:paraId="0F24801D" w14:textId="08060CC2" w:rsidR="00F863AF" w:rsidRDefault="000732D8" w:rsidP="00F863AF">
      <w:pPr>
        <w:spacing w:after="0"/>
        <w:rPr>
          <w:rFonts w:ascii="Times" w:eastAsia="Batang" w:hAnsi="Times"/>
          <w:bCs/>
        </w:rPr>
      </w:pPr>
      <w:r>
        <w:rPr>
          <w:rFonts w:ascii="Times" w:eastAsia="Batang" w:hAnsi="Times"/>
          <w:bCs/>
        </w:rPr>
        <w:lastRenderedPageBreak/>
        <w:t xml:space="preserve">When </w:t>
      </w:r>
      <w:proofErr w:type="spellStart"/>
      <w:r>
        <w:rPr>
          <w:rFonts w:ascii="Times" w:eastAsia="Batang" w:hAnsi="Times"/>
          <w:bCs/>
        </w:rPr>
        <w:t>R</w:t>
      </w:r>
      <w:r w:rsidRPr="00F863AF">
        <w:rPr>
          <w:rFonts w:ascii="Times" w:eastAsia="Batang" w:hAnsi="Times"/>
          <w:bCs/>
          <w:vertAlign w:val="subscript"/>
        </w:rPr>
        <w:t>max</w:t>
      </w:r>
      <w:proofErr w:type="spellEnd"/>
      <w:r>
        <w:rPr>
          <w:rFonts w:ascii="Times" w:eastAsia="Batang" w:hAnsi="Times"/>
          <w:bCs/>
        </w:rPr>
        <w:t xml:space="preserve"> = 1, aggregation level is to be reported for CE Mode A. However, both CE mode A and B are agreed to use the same table. Hence, for the case of </w:t>
      </w:r>
      <w:proofErr w:type="spellStart"/>
      <w:r w:rsidR="00055576">
        <w:rPr>
          <w:rFonts w:ascii="Times" w:eastAsia="Batang" w:hAnsi="Times"/>
          <w:bCs/>
        </w:rPr>
        <w:t>R</w:t>
      </w:r>
      <w:r w:rsidR="00055576" w:rsidRPr="00F863AF">
        <w:rPr>
          <w:rFonts w:ascii="Times" w:eastAsia="Batang" w:hAnsi="Times"/>
          <w:bCs/>
          <w:vertAlign w:val="subscript"/>
        </w:rPr>
        <w:t>max</w:t>
      </w:r>
      <w:proofErr w:type="spellEnd"/>
      <w:r w:rsidR="00055576">
        <w:rPr>
          <w:rFonts w:ascii="Times" w:eastAsia="Batang" w:hAnsi="Times"/>
          <w:bCs/>
        </w:rPr>
        <w:t xml:space="preserve"> = 1</w:t>
      </w:r>
      <w:r>
        <w:rPr>
          <w:rFonts w:ascii="Times" w:eastAsia="Batang" w:hAnsi="Times"/>
          <w:bCs/>
        </w:rPr>
        <w:t>, the following tables can be used:</w:t>
      </w:r>
    </w:p>
    <w:p w14:paraId="4677A096" w14:textId="77777777" w:rsidR="000732D8" w:rsidRPr="00404293" w:rsidRDefault="000732D8" w:rsidP="00F863AF">
      <w:pPr>
        <w:spacing w:after="0"/>
        <w:rPr>
          <w:rFonts w:ascii="Times" w:eastAsia="Batang" w:hAnsi="Times"/>
          <w:bCs/>
        </w:rPr>
      </w:pPr>
    </w:p>
    <w:p w14:paraId="506B8E2E" w14:textId="21694625" w:rsidR="000732D8" w:rsidRDefault="000732D8" w:rsidP="000732D8">
      <w:pPr>
        <w:pStyle w:val="Caption"/>
        <w:keepNext/>
        <w:jc w:val="center"/>
      </w:pPr>
      <w:r>
        <w:t xml:space="preserve">Table 1-B MPDCCH transmission parameters for MSG3 DL quality reporting (CE mode A) when </w:t>
      </w:r>
      <w:proofErr w:type="spellStart"/>
      <w:r>
        <w:t>R</w:t>
      </w:r>
      <w:r w:rsidRPr="00F863AF">
        <w:rPr>
          <w:vertAlign w:val="subscript"/>
        </w:rPr>
        <w:t>max</w:t>
      </w:r>
      <w:proofErr w:type="spellEnd"/>
      <w:r>
        <w:t xml:space="preserve">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2813"/>
      </w:tblGrid>
      <w:tr w:rsidR="000732D8" w14:paraId="75E33CE2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93A6628" w14:textId="77777777" w:rsidR="000732D8" w:rsidRDefault="000732D8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06DF880" w14:textId="77777777" w:rsidR="000732D8" w:rsidRDefault="000732D8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0732D8" w14:paraId="392C126D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A01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C49B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6-1A</w:t>
            </w:r>
          </w:p>
        </w:tc>
      </w:tr>
      <w:tr w:rsidR="000732D8" w14:paraId="0EFDB2F6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A833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AD1B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0732D8" w14:paraId="4664C536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4C27" w14:textId="166C3B9E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M-PDCCH repetition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4444" w14:textId="58EE09AE" w:rsidR="000732D8" w:rsidRP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R</w:t>
            </w:r>
            <w:r w:rsidRPr="000732D8"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>
              <w:rPr>
                <w:rFonts w:eastAsia="?? ??" w:cs="v5.0.0"/>
                <w:lang w:eastAsia="ko-KR"/>
              </w:rPr>
              <w:t>= 1</w:t>
            </w:r>
          </w:p>
        </w:tc>
      </w:tr>
      <w:tr w:rsidR="000732D8" w14:paraId="211A6E5D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80A9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9748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0E08AB06" w14:textId="77777777" w:rsidR="000732D8" w:rsidRPr="00CC0DE2" w:rsidRDefault="000732D8" w:rsidP="000732D8">
      <w:pPr>
        <w:rPr>
          <w:b/>
          <w:bCs/>
          <w:lang w:val="en-US"/>
        </w:rPr>
      </w:pPr>
    </w:p>
    <w:p w14:paraId="7D95B25C" w14:textId="593FCCA8" w:rsidR="000732D8" w:rsidRDefault="000732D8" w:rsidP="000732D8">
      <w:pPr>
        <w:pStyle w:val="Caption"/>
        <w:keepNext/>
        <w:jc w:val="center"/>
      </w:pPr>
      <w:r>
        <w:t xml:space="preserve">Table 2-B MPDCCH transmission parameters for MSG3 DL quality reporting (CE mode B) when </w:t>
      </w:r>
      <w:proofErr w:type="spellStart"/>
      <w:r>
        <w:t>R</w:t>
      </w:r>
      <w:r w:rsidRPr="00F863AF">
        <w:rPr>
          <w:vertAlign w:val="subscript"/>
        </w:rPr>
        <w:t>max</w:t>
      </w:r>
      <w:proofErr w:type="spellEnd"/>
      <w:r>
        <w:t xml:space="preserve">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2813"/>
      </w:tblGrid>
      <w:tr w:rsidR="000732D8" w14:paraId="3FD085AA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2E86190" w14:textId="77777777" w:rsidR="000732D8" w:rsidRDefault="000732D8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7F3D21D" w14:textId="77777777" w:rsidR="000732D8" w:rsidRDefault="000732D8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0732D8" w14:paraId="1281829F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B083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5EB0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6-1B</w:t>
            </w:r>
          </w:p>
        </w:tc>
      </w:tr>
      <w:tr w:rsidR="000732D8" w14:paraId="082A40C7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CAD5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0248" w14:textId="77777777" w:rsidR="000732D8" w:rsidRDefault="000732D8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0732D8" w14:paraId="7F5B1A80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C3BF" w14:textId="5AFF3E23" w:rsidR="000732D8" w:rsidRDefault="000732D8" w:rsidP="00073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M-PDCCH repetition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4BBB" w14:textId="714CBBE2" w:rsidR="000732D8" w:rsidRPr="000732D8" w:rsidRDefault="000732D8" w:rsidP="000732D8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R</w:t>
            </w:r>
            <w:r w:rsidRPr="000732D8"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>
              <w:rPr>
                <w:rFonts w:eastAsia="?? ??" w:cs="v5.0.0"/>
                <w:lang w:eastAsia="ko-KR"/>
              </w:rPr>
              <w:t>= 1</w:t>
            </w:r>
          </w:p>
        </w:tc>
      </w:tr>
      <w:tr w:rsidR="000732D8" w14:paraId="6C3689C7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8AF9" w14:textId="77777777" w:rsidR="000732D8" w:rsidRDefault="000732D8" w:rsidP="00073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50A4" w14:textId="77777777" w:rsidR="000732D8" w:rsidRDefault="000732D8" w:rsidP="00073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03508E35" w14:textId="3EF64169" w:rsidR="000732D8" w:rsidRDefault="000732D8" w:rsidP="000732D8">
      <w:pPr>
        <w:rPr>
          <w:lang w:val="en-US"/>
        </w:rPr>
      </w:pPr>
    </w:p>
    <w:p w14:paraId="41DCC885" w14:textId="54878120" w:rsidR="00155AEF" w:rsidRPr="00672BF6" w:rsidRDefault="000732D8" w:rsidP="00155AEF">
      <w:pPr>
        <w:rPr>
          <w:b/>
          <w:bCs/>
          <w:lang w:val="en-US"/>
        </w:rPr>
      </w:pPr>
      <w:r w:rsidRPr="00672BF6">
        <w:rPr>
          <w:b/>
          <w:bCs/>
          <w:lang w:val="en-US"/>
        </w:rPr>
        <w:t xml:space="preserve">Proposal 1. For 8-bit DL quality report in MSG3, RAN4 to adopt Tables 1-A and 2-A when </w:t>
      </w:r>
      <w:proofErr w:type="spellStart"/>
      <w:r w:rsidR="00672BF6" w:rsidRPr="00672BF6">
        <w:rPr>
          <w:rFonts w:ascii="Times" w:eastAsia="Batang" w:hAnsi="Times"/>
          <w:b/>
          <w:bCs/>
        </w:rPr>
        <w:t>R</w:t>
      </w:r>
      <w:r w:rsidR="00672BF6" w:rsidRPr="00672BF6">
        <w:rPr>
          <w:rFonts w:ascii="Times" w:eastAsia="Batang" w:hAnsi="Times"/>
          <w:b/>
          <w:bCs/>
          <w:vertAlign w:val="subscript"/>
        </w:rPr>
        <w:t>max</w:t>
      </w:r>
      <w:proofErr w:type="spellEnd"/>
      <w:r w:rsidRPr="00672BF6">
        <w:rPr>
          <w:b/>
          <w:bCs/>
          <w:lang w:val="en-US"/>
        </w:rPr>
        <w:t xml:space="preserve"> &gt; 1 is to be reported and Tables 1-B and 2-B when </w:t>
      </w:r>
      <w:r w:rsidR="00672BF6" w:rsidRPr="00672BF6">
        <w:rPr>
          <w:b/>
          <w:bCs/>
          <w:lang w:val="en-US"/>
        </w:rPr>
        <w:t xml:space="preserve">aggregation level is to be reported with </w:t>
      </w:r>
      <w:proofErr w:type="spellStart"/>
      <w:r w:rsidR="00672BF6" w:rsidRPr="00672BF6">
        <w:rPr>
          <w:rFonts w:ascii="Times" w:eastAsia="Batang" w:hAnsi="Times"/>
          <w:b/>
          <w:bCs/>
        </w:rPr>
        <w:t>R</w:t>
      </w:r>
      <w:r w:rsidR="00672BF6" w:rsidRPr="00672BF6">
        <w:rPr>
          <w:rFonts w:ascii="Times" w:eastAsia="Batang" w:hAnsi="Times"/>
          <w:b/>
          <w:bCs/>
          <w:vertAlign w:val="subscript"/>
        </w:rPr>
        <w:t>max</w:t>
      </w:r>
      <w:proofErr w:type="spellEnd"/>
      <w:r w:rsidR="00672BF6" w:rsidRPr="00672BF6">
        <w:rPr>
          <w:b/>
          <w:bCs/>
          <w:lang w:val="en-US"/>
        </w:rPr>
        <w:t xml:space="preserve"> = 1. </w:t>
      </w:r>
    </w:p>
    <w:p w14:paraId="42EE71B8" w14:textId="6D718469" w:rsidR="00155AEF" w:rsidRDefault="00155AEF" w:rsidP="00155AEF">
      <w:pPr>
        <w:pStyle w:val="Heading2"/>
        <w:rPr>
          <w:lang w:val="en-US"/>
        </w:rPr>
      </w:pPr>
      <w:r>
        <w:rPr>
          <w:lang w:val="en-US"/>
        </w:rPr>
        <w:t xml:space="preserve"> Evaluation period</w:t>
      </w:r>
    </w:p>
    <w:p w14:paraId="1B9D572B" w14:textId="372A366C" w:rsidR="00672BF6" w:rsidRDefault="00672BF6" w:rsidP="00672BF6">
      <w:pPr>
        <w:spacing w:after="0"/>
        <w:rPr>
          <w:rFonts w:ascii="Times" w:eastAsia="Batang" w:hAnsi="Times"/>
          <w:bCs/>
        </w:rPr>
      </w:pPr>
      <w:r>
        <w:rPr>
          <w:lang w:val="en-US"/>
        </w:rPr>
        <w:t xml:space="preserve">In RAN4#92 meeting, it was agreed that the evaluation period consists at least the period T2. However, per the latest RAN1 agreement, </w:t>
      </w:r>
      <w:r>
        <w:rPr>
          <w:rFonts w:ascii="Times" w:eastAsia="Batang" w:hAnsi="Times"/>
          <w:bCs/>
        </w:rPr>
        <w:t>f</w:t>
      </w:r>
      <w:r w:rsidRPr="00404293">
        <w:rPr>
          <w:rFonts w:ascii="Times" w:eastAsia="Batang" w:hAnsi="Times" w:hint="eastAsia"/>
          <w:bCs/>
        </w:rPr>
        <w:t>or DL quality report in M</w:t>
      </w:r>
      <w:r>
        <w:rPr>
          <w:rFonts w:ascii="Times" w:eastAsia="Batang" w:hAnsi="Times"/>
          <w:bCs/>
        </w:rPr>
        <w:t>SG</w:t>
      </w:r>
      <w:r w:rsidRPr="00404293">
        <w:rPr>
          <w:rFonts w:ascii="Times" w:eastAsia="Batang" w:hAnsi="Times" w:hint="eastAsia"/>
          <w:bCs/>
        </w:rPr>
        <w:t>3</w:t>
      </w:r>
      <w:r w:rsidRPr="00404293">
        <w:rPr>
          <w:rFonts w:ascii="Times" w:eastAsia="Batang" w:hAnsi="Times"/>
          <w:bCs/>
        </w:rPr>
        <w:t xml:space="preserve"> for IDLE mode UEs</w:t>
      </w:r>
      <w:r w:rsidRPr="00404293">
        <w:rPr>
          <w:rFonts w:ascii="Times" w:eastAsia="Batang" w:hAnsi="Times" w:hint="eastAsia"/>
          <w:bCs/>
        </w:rPr>
        <w:t xml:space="preserve">, </w:t>
      </w:r>
      <w:r w:rsidRPr="00404293">
        <w:rPr>
          <w:rFonts w:ascii="Times" w:eastAsia="Batang" w:hAnsi="Times"/>
          <w:bCs/>
        </w:rPr>
        <w:t xml:space="preserve">downlink quality </w:t>
      </w:r>
      <w:r w:rsidRPr="00404293">
        <w:rPr>
          <w:rFonts w:ascii="Times" w:eastAsia="Batang" w:hAnsi="Times" w:hint="eastAsia"/>
          <w:bCs/>
        </w:rPr>
        <w:t xml:space="preserve">is measured on </w:t>
      </w:r>
      <w:r w:rsidRPr="00404293">
        <w:rPr>
          <w:rFonts w:ascii="Times" w:eastAsia="Batang" w:hAnsi="Times"/>
          <w:bCs/>
        </w:rPr>
        <w:t xml:space="preserve">the </w:t>
      </w:r>
      <w:r w:rsidRPr="00404293">
        <w:rPr>
          <w:rFonts w:ascii="Times" w:eastAsia="Batang" w:hAnsi="Times" w:hint="eastAsia"/>
          <w:bCs/>
        </w:rPr>
        <w:t>narrowband</w:t>
      </w:r>
      <w:r w:rsidRPr="00404293">
        <w:rPr>
          <w:rFonts w:ascii="Times" w:eastAsia="Batang" w:hAnsi="Times"/>
          <w:bCs/>
        </w:rPr>
        <w:t>(s)</w:t>
      </w:r>
      <w:r w:rsidRPr="00404293">
        <w:rPr>
          <w:rFonts w:ascii="Times" w:eastAsia="Batang" w:hAnsi="Times" w:hint="eastAsia"/>
          <w:bCs/>
        </w:rPr>
        <w:t xml:space="preserve"> on which MPDCCH of RAR is monitored. No additional downlink quality measurement on other narrowband(s) is introduced.</w:t>
      </w:r>
      <w:r>
        <w:rPr>
          <w:rFonts w:ascii="Times" w:eastAsia="Batang" w:hAnsi="Times"/>
          <w:bCs/>
        </w:rPr>
        <w:t xml:space="preserve"> This means that the evaluation period T2 is sufficient for DL quality report in idle mode MSG3 and no additional evaluation periods need to be considered. </w:t>
      </w:r>
    </w:p>
    <w:p w14:paraId="6976A7BF" w14:textId="080E346A" w:rsidR="00672BF6" w:rsidRDefault="00672BF6" w:rsidP="00672BF6">
      <w:pPr>
        <w:spacing w:after="0"/>
        <w:rPr>
          <w:rFonts w:ascii="Times" w:eastAsia="Batang" w:hAnsi="Times"/>
          <w:bCs/>
        </w:rPr>
      </w:pPr>
    </w:p>
    <w:p w14:paraId="33C9854B" w14:textId="30DA72F3" w:rsidR="00155AEF" w:rsidRPr="00353E50" w:rsidRDefault="00672BF6" w:rsidP="00353E50">
      <w:pPr>
        <w:spacing w:after="0"/>
        <w:rPr>
          <w:rFonts w:ascii="Times" w:eastAsia="Batang" w:hAnsi="Times"/>
          <w:b/>
        </w:rPr>
      </w:pPr>
      <w:r w:rsidRPr="00672BF6">
        <w:rPr>
          <w:rFonts w:ascii="Times" w:eastAsia="Batang" w:hAnsi="Times"/>
          <w:b/>
        </w:rPr>
        <w:t xml:space="preserve">Proposal 2. For DL quality report in MSG3 for idle mode, only evaluation period T2 should be considered. </w:t>
      </w:r>
      <w:bookmarkStart w:id="0" w:name="_GoBack"/>
      <w:bookmarkEnd w:id="0"/>
    </w:p>
    <w:p w14:paraId="31E9E290" w14:textId="412E8614" w:rsidR="00155AEF" w:rsidRDefault="00155AEF" w:rsidP="00155AEF">
      <w:pPr>
        <w:pStyle w:val="Heading2"/>
        <w:rPr>
          <w:lang w:val="en-US"/>
        </w:rPr>
      </w:pPr>
      <w:r>
        <w:rPr>
          <w:lang w:val="en-US"/>
        </w:rPr>
        <w:t>Report mapping</w:t>
      </w:r>
    </w:p>
    <w:p w14:paraId="08195450" w14:textId="51A3ACC8" w:rsidR="000F0749" w:rsidRDefault="000F0749" w:rsidP="00155AEF">
      <w:r>
        <w:rPr>
          <w:lang w:val="en-US"/>
        </w:rPr>
        <w:t>With 8 bits available for DL quality report, the report mapping can be quantized to 256 levels. However, there are only 9 repetition levels</w:t>
      </w:r>
      <w:r w:rsidRPr="000D3CFB">
        <w:rPr>
          <w:position w:val="-10"/>
        </w:rPr>
        <w:object w:dxaOrig="2880" w:dyaOrig="340" w14:anchorId="220B4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55pt;height:16.3pt" o:ole="">
            <v:imagedata r:id="rId8" o:title=""/>
          </v:shape>
          <o:OLEObject Type="Embed" ProgID="Equation.3" ShapeID="_x0000_i1025" DrawAspect="Content" ObjectID="_1631709345" r:id="rId9"/>
        </w:object>
      </w:r>
      <w:r>
        <w:t xml:space="preserve"> and </w:t>
      </w:r>
      <w:r w:rsidRPr="000D3CFB">
        <w:rPr>
          <w:position w:val="-14"/>
        </w:rPr>
        <w:object w:dxaOrig="2299" w:dyaOrig="400" w14:anchorId="06401134">
          <v:shape id="_x0000_i1026" type="#_x0000_t75" style="width:110.05pt;height:18.35pt" o:ole="">
            <v:imagedata r:id="rId10" o:title=""/>
          </v:shape>
          <o:OLEObject Type="Embed" ProgID="Equation.DSMT4" ShapeID="_x0000_i1026" DrawAspect="Content" ObjectID="_1631709346" r:id="rId11"/>
        </w:object>
      </w:r>
      <w:r>
        <w:t xml:space="preserve"> aggregation levels for UE category M1. In our view, no more than 16 levels are necessary for DL quality reporting which can be condensed to 4 bits. The proposed report mapping is outlined in the Table below:</w:t>
      </w:r>
    </w:p>
    <w:p w14:paraId="279557C6" w14:textId="233A7E2D" w:rsidR="004B4BE4" w:rsidRDefault="004B4BE4" w:rsidP="004B4BE4">
      <w:pPr>
        <w:pStyle w:val="Caption"/>
        <w:keepNext/>
        <w:jc w:val="center"/>
      </w:pPr>
      <w:r>
        <w:lastRenderedPageBreak/>
        <w:t xml:space="preserve">Table 3 MSG3 </w:t>
      </w:r>
      <w:r w:rsidRPr="00AD1543">
        <w:t xml:space="preserve">Downlink channel quality measurement report mapping </w:t>
      </w:r>
      <w:r>
        <w:t>with 8-bit report</w:t>
      </w:r>
    </w:p>
    <w:tbl>
      <w:tblPr>
        <w:tblW w:w="9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  <w:gridCol w:w="2889"/>
      </w:tblGrid>
      <w:tr w:rsidR="003B6356" w:rsidRPr="00AD1543" w14:paraId="5DF4DE4C" w14:textId="6C6CA55D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8588" w14:textId="77777777" w:rsidR="003B6356" w:rsidRPr="00AD1543" w:rsidRDefault="003B6356" w:rsidP="00D35473">
            <w:pPr>
              <w:pStyle w:val="TAH"/>
              <w:rPr>
                <w:rFonts w:eastAsia="SimSun"/>
              </w:rPr>
            </w:pPr>
            <w:r w:rsidRPr="00AD1543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8C66" w14:textId="0A210876" w:rsidR="003B6356" w:rsidRPr="00AD1543" w:rsidRDefault="003B6356" w:rsidP="00D3547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M-</w:t>
            </w:r>
            <w:r w:rsidRPr="00AD1543">
              <w:rPr>
                <w:rFonts w:eastAsia="SimSun"/>
              </w:rPr>
              <w:t>PDCCH repetition level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C8B7" w14:textId="1CA394F3" w:rsidR="003B6356" w:rsidRDefault="003B6356" w:rsidP="00D3547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</w:tr>
      <w:tr w:rsidR="003B6356" w:rsidRPr="00AD1543" w14:paraId="4B2BD5DE" w14:textId="61F0C58F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011F" w14:textId="77777777" w:rsidR="003B6356" w:rsidRPr="00AD1543" w:rsidRDefault="003B6356" w:rsidP="00D35473">
            <w:pPr>
              <w:pStyle w:val="TAC"/>
              <w:rPr>
                <w:rFonts w:eastAsia="SimSun"/>
              </w:rPr>
            </w:pPr>
            <w:proofErr w:type="spellStart"/>
            <w:r w:rsidRPr="00AD1543">
              <w:rPr>
                <w:rFonts w:eastAsia="SimSun"/>
              </w:rPr>
              <w:t>noMeasurement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D13D" w14:textId="77777777" w:rsidR="003B6356" w:rsidRPr="00AD1543" w:rsidRDefault="003B6356" w:rsidP="00D35473">
            <w:pPr>
              <w:pStyle w:val="TAC"/>
              <w:rPr>
                <w:rFonts w:eastAsia="SimSun"/>
              </w:rPr>
            </w:pPr>
            <w:r w:rsidRPr="00AD1543">
              <w:rPr>
                <w:rFonts w:eastAsia="SimSun"/>
              </w:rPr>
              <w:t>No measurement reporting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7D0" w14:textId="6FF059EB" w:rsidR="003B6356" w:rsidRPr="00AD1543" w:rsidRDefault="003B6356" w:rsidP="00D354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 measurement reporting</w:t>
            </w:r>
          </w:p>
        </w:tc>
      </w:tr>
      <w:tr w:rsidR="003B6356" w:rsidRPr="00AD1543" w14:paraId="2C90797F" w14:textId="2F7F30BD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9524" w14:textId="7226C0DF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6AB5" w14:textId="77777777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84F9" w14:textId="48554509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3B6356" w:rsidRPr="00AD1543" w14:paraId="377D9FE4" w14:textId="136314C9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CB83" w14:textId="5B0C2E35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A48" w14:textId="442A9185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0BB4" w14:textId="7FBE732B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3B6356" w:rsidRPr="00AD1543" w14:paraId="4A0D95C4" w14:textId="1DCAEA6F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75" w14:textId="5887B660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F57" w14:textId="5506FA85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6956" w14:textId="5E9B1D43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3B6356" w:rsidRPr="00AD1543" w14:paraId="278A9096" w14:textId="1B25C6E3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4F08" w14:textId="7E791DC9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9CAF" w14:textId="6CF2ED38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A040" w14:textId="6CE9C0EC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</w:tr>
      <w:tr w:rsidR="003B6356" w:rsidRPr="00AD1543" w14:paraId="307BF9F1" w14:textId="574F6A0D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8803" w14:textId="3953760B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936F" w14:textId="0BB73D1B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5469" w14:textId="049F4369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</w:tr>
      <w:tr w:rsidR="003B6356" w:rsidRPr="00AD1543" w14:paraId="1E9522F4" w14:textId="6746F1E5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6CB1" w14:textId="3FABDB07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897C" w14:textId="1F333CFB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CF69" w14:textId="469E4DC4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</w:tr>
      <w:tr w:rsidR="003B6356" w:rsidRPr="00AD1543" w14:paraId="7E5AC934" w14:textId="44B3B43A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BA5D" w14:textId="43A4D9DE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65D0" w14:textId="521FF4D7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010B" w14:textId="481A648E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132DC674" w14:textId="1032D306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EA0" w14:textId="0B0073B3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160" w14:textId="376314CA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05C" w14:textId="399A036E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45AB16A5" w14:textId="1E6FBF39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D2A" w14:textId="19B595A7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C9F9" w14:textId="0A95B5CD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138" w14:textId="77F9E425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3E097560" w14:textId="02267E13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92D4" w14:textId="1BC59FEB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B584" w14:textId="231CDF56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261" w14:textId="7D87D4A2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730FDDBD" w14:textId="5BC824E9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B76C" w14:textId="5407D623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7203" w14:textId="15227DE9" w:rsidR="003B6356" w:rsidRPr="00AD1543" w:rsidRDefault="003B6356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EF0A" w14:textId="03F10264" w:rsidR="003B6356" w:rsidRPr="00AD1543" w:rsidRDefault="003B6356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6543510A" w14:textId="44AB17CB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9738" w14:textId="53E0F7A8" w:rsidR="003B6356" w:rsidRPr="00AD1543" w:rsidRDefault="003B6356" w:rsidP="003B6356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070E" w14:textId="339FC65A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9352" w14:textId="14227E6F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61B6ED7C" w14:textId="77777777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E5B1" w14:textId="637FF190" w:rsidR="003B6356" w:rsidRPr="00AD1543" w:rsidRDefault="003B6356" w:rsidP="003B6356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7A4A" w14:textId="32AA2D10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2B32" w14:textId="19D99EA3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7F8506BC" w14:textId="77777777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2D47" w14:textId="2631C34C" w:rsidR="003B6356" w:rsidRPr="00AD1543" w:rsidRDefault="003B6356" w:rsidP="003B6356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F2F4" w14:textId="0FBE04D3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5A4" w14:textId="51B6282C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3B6356" w:rsidRPr="00AD1543" w14:paraId="419239B1" w14:textId="77777777" w:rsidTr="003B635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52EA" w14:textId="0198A2F8" w:rsidR="003B6356" w:rsidRPr="00AD1543" w:rsidRDefault="003B6356" w:rsidP="003B6356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BEBD" w14:textId="7C9F130D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982" w14:textId="4E7ED19C" w:rsidR="003B6356" w:rsidRPr="00AD1543" w:rsidRDefault="003B6356" w:rsidP="003B635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</w:tbl>
    <w:p w14:paraId="0F28570A" w14:textId="16075ABE" w:rsidR="000F0749" w:rsidRDefault="000F0749" w:rsidP="00155AEF"/>
    <w:p w14:paraId="3330EF0F" w14:textId="1649A9DB" w:rsidR="004B4BE4" w:rsidRPr="004B4BE4" w:rsidRDefault="004B4BE4" w:rsidP="00155AEF">
      <w:pPr>
        <w:rPr>
          <w:b/>
          <w:bCs/>
        </w:rPr>
      </w:pPr>
      <w:r w:rsidRPr="004B4BE4">
        <w:rPr>
          <w:b/>
          <w:bCs/>
        </w:rPr>
        <w:t>Proposal 3. RAN4 to adopt Table 3 above for 8-bit MSG3 DL channel quality measurement report mapping.</w:t>
      </w:r>
    </w:p>
    <w:p w14:paraId="56077D81" w14:textId="11ED29C9" w:rsidR="00155AEF" w:rsidRDefault="00155AEF" w:rsidP="00155AEF">
      <w:pPr>
        <w:pStyle w:val="Heading2"/>
        <w:rPr>
          <w:lang w:val="en-US"/>
        </w:rPr>
      </w:pPr>
      <w:r>
        <w:rPr>
          <w:lang w:val="en-US"/>
        </w:rPr>
        <w:t xml:space="preserve"> Measurement accuracy </w:t>
      </w:r>
    </w:p>
    <w:p w14:paraId="5268CF06" w14:textId="20389A92" w:rsidR="000E18CB" w:rsidRPr="000E18CB" w:rsidRDefault="000E18CB" w:rsidP="000E18CB">
      <w:pPr>
        <w:pStyle w:val="TAC"/>
        <w:jc w:val="left"/>
        <w:rPr>
          <w:rFonts w:ascii="Times New Roman" w:hAnsi="Times New Roman"/>
          <w:sz w:val="20"/>
          <w:szCs w:val="22"/>
        </w:rPr>
      </w:pPr>
      <w:r w:rsidRPr="000E18CB">
        <w:rPr>
          <w:rFonts w:ascii="Times New Roman" w:hAnsi="Times New Roman"/>
          <w:sz w:val="20"/>
          <w:szCs w:val="22"/>
          <w:lang w:val="en-US"/>
        </w:rPr>
        <w:t>In RAN4#92, it was agreed to use the NB-IoT framework for accuracy requirement of MSG3 quality reporting. For reference, the accuracy requirement table for NB-IoT is reproduced here from TS 36.133. In enhanced coverage mode (</w:t>
      </w:r>
      <w:r w:rsidRPr="000E18CB">
        <w:rPr>
          <w:rFonts w:ascii="Times New Roman" w:hAnsi="Times New Roman"/>
          <w:sz w:val="20"/>
          <w:szCs w:val="22"/>
        </w:rPr>
        <w:t xml:space="preserve">-15 ≤ </w:t>
      </w:r>
      <w:proofErr w:type="spellStart"/>
      <w:r w:rsidRPr="000E18CB">
        <w:rPr>
          <w:rFonts w:ascii="Times New Roman" w:hAnsi="Times New Roman"/>
          <w:sz w:val="20"/>
          <w:szCs w:val="22"/>
        </w:rPr>
        <w:t>Ês</w:t>
      </w:r>
      <w:proofErr w:type="spellEnd"/>
      <w:r w:rsidRPr="000E18CB">
        <w:rPr>
          <w:rFonts w:ascii="Times New Roman" w:hAnsi="Times New Roman"/>
          <w:sz w:val="20"/>
          <w:szCs w:val="22"/>
        </w:rPr>
        <w:t>/</w:t>
      </w:r>
      <w:proofErr w:type="spellStart"/>
      <w:r w:rsidRPr="000E18CB">
        <w:rPr>
          <w:rFonts w:ascii="Times New Roman" w:hAnsi="Times New Roman"/>
          <w:sz w:val="20"/>
          <w:szCs w:val="22"/>
        </w:rPr>
        <w:t>Iot</w:t>
      </w:r>
      <w:proofErr w:type="spellEnd"/>
      <w:r w:rsidRPr="000E18CB">
        <w:rPr>
          <w:rFonts w:ascii="Times New Roman" w:hAnsi="Times New Roman"/>
          <w:sz w:val="20"/>
          <w:szCs w:val="22"/>
        </w:rPr>
        <w:t xml:space="preserve"> ≤ -6 dB), the accuracy require</w:t>
      </w:r>
      <w:r>
        <w:rPr>
          <w:rFonts w:ascii="Times New Roman" w:hAnsi="Times New Roman"/>
          <w:sz w:val="20"/>
          <w:szCs w:val="22"/>
        </w:rPr>
        <w:t>ment for Pm-</w:t>
      </w:r>
      <w:proofErr w:type="spellStart"/>
      <w:r>
        <w:rPr>
          <w:rFonts w:ascii="Times New Roman" w:hAnsi="Times New Roman"/>
          <w:sz w:val="20"/>
          <w:szCs w:val="22"/>
        </w:rPr>
        <w:t>Dsg</w:t>
      </w:r>
      <w:proofErr w:type="spellEnd"/>
      <w:r>
        <w:rPr>
          <w:rFonts w:ascii="Times New Roman" w:hAnsi="Times New Roman"/>
          <w:sz w:val="20"/>
          <w:szCs w:val="22"/>
        </w:rPr>
        <w:t xml:space="preserve"> of ≤ 1% and &gt; 1% is 3 repetition levels apart (R vs. R/8). For normal coverage (</w:t>
      </w:r>
      <w:proofErr w:type="spellStart"/>
      <w:r w:rsidRPr="000E18CB">
        <w:rPr>
          <w:rFonts w:ascii="Times New Roman" w:hAnsi="Times New Roman"/>
          <w:sz w:val="20"/>
          <w:szCs w:val="22"/>
        </w:rPr>
        <w:t>Ês</w:t>
      </w:r>
      <w:proofErr w:type="spellEnd"/>
      <w:r w:rsidRPr="000E18CB">
        <w:rPr>
          <w:rFonts w:ascii="Times New Roman" w:hAnsi="Times New Roman"/>
          <w:sz w:val="20"/>
          <w:szCs w:val="22"/>
        </w:rPr>
        <w:t>/</w:t>
      </w:r>
      <w:proofErr w:type="spellStart"/>
      <w:r w:rsidRPr="000E18CB">
        <w:rPr>
          <w:rFonts w:ascii="Times New Roman" w:hAnsi="Times New Roman"/>
          <w:sz w:val="20"/>
          <w:szCs w:val="22"/>
        </w:rPr>
        <w:t>Iot</w:t>
      </w:r>
      <w:proofErr w:type="spellEnd"/>
      <w:r w:rsidRPr="000E18CB">
        <w:rPr>
          <w:rFonts w:ascii="Times New Roman" w:hAnsi="Times New Roman"/>
          <w:sz w:val="20"/>
          <w:szCs w:val="22"/>
        </w:rPr>
        <w:t xml:space="preserve"> </w:t>
      </w:r>
      <w:r>
        <w:rPr>
          <w:rFonts w:ascii="Times New Roman" w:hAnsi="Times New Roman"/>
          <w:sz w:val="20"/>
          <w:szCs w:val="22"/>
        </w:rPr>
        <w:t>&gt;</w:t>
      </w:r>
      <w:r w:rsidRPr="000E18CB">
        <w:rPr>
          <w:rFonts w:ascii="Times New Roman" w:hAnsi="Times New Roman"/>
          <w:sz w:val="20"/>
          <w:szCs w:val="22"/>
        </w:rPr>
        <w:t xml:space="preserve"> -6 dB</w:t>
      </w:r>
      <w:r>
        <w:rPr>
          <w:rFonts w:ascii="Times New Roman" w:hAnsi="Times New Roman"/>
          <w:sz w:val="20"/>
          <w:szCs w:val="22"/>
        </w:rPr>
        <w:t>), this is 2 repetition level apart (R vs. R/4) since channel estimation quality is deemed to be more accurate in normal coverage</w:t>
      </w:r>
      <w:r w:rsidR="00C97BBA">
        <w:rPr>
          <w:rFonts w:ascii="Times New Roman" w:hAnsi="Times New Roman"/>
          <w:sz w:val="20"/>
          <w:szCs w:val="22"/>
        </w:rPr>
        <w:t>.</w:t>
      </w:r>
    </w:p>
    <w:p w14:paraId="2CE1A97F" w14:textId="68302C39" w:rsidR="000E18CB" w:rsidRDefault="000E18CB" w:rsidP="000E18CB">
      <w:pPr>
        <w:rPr>
          <w:lang w:val="en-US"/>
        </w:rPr>
      </w:pPr>
    </w:p>
    <w:p w14:paraId="56772E32" w14:textId="77777777" w:rsidR="000E18CB" w:rsidRPr="00AD1543" w:rsidRDefault="000E18CB" w:rsidP="000E18CB">
      <w:pPr>
        <w:pStyle w:val="TH"/>
      </w:pPr>
      <w:r w:rsidRPr="00AD1543">
        <w:t>Table 9.1.22.16-1: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0E18CB" w:rsidRPr="00AD1543" w14:paraId="25F1005E" w14:textId="77777777" w:rsidTr="00D35473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5341619" w14:textId="77777777" w:rsidR="000E18CB" w:rsidRPr="00AD1543" w:rsidRDefault="000E18CB" w:rsidP="00D35473">
            <w:pPr>
              <w:pStyle w:val="TAH"/>
            </w:pPr>
            <w:r w:rsidRPr="00AD1543">
              <w:t>NPDCCH Repetition</w:t>
            </w:r>
          </w:p>
          <w:p w14:paraId="2A408012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77DF4DB" w14:textId="77777777" w:rsidR="000E18CB" w:rsidRPr="00AD1543" w:rsidRDefault="000E18CB" w:rsidP="00D35473">
            <w:pPr>
              <w:pStyle w:val="TAH"/>
            </w:pPr>
            <w:r w:rsidRPr="00AD1543">
              <w:t>Pm-</w:t>
            </w:r>
            <w:proofErr w:type="spellStart"/>
            <w:r w:rsidRPr="00AD1543">
              <w:t>Dsg</w:t>
            </w:r>
            <w:proofErr w:type="spellEnd"/>
            <w:r w:rsidRPr="00AD1543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71F86" w14:textId="77777777" w:rsidR="000E18CB" w:rsidRPr="00AD1543" w:rsidRDefault="000E18CB" w:rsidP="00D35473">
            <w:pPr>
              <w:pStyle w:val="TAH"/>
            </w:pPr>
            <w:r w:rsidRPr="00AD1543">
              <w:t>Conditions</w:t>
            </w:r>
          </w:p>
        </w:tc>
      </w:tr>
      <w:tr w:rsidR="000E18CB" w:rsidRPr="00AD1543" w14:paraId="055F0683" w14:textId="77777777" w:rsidTr="00D35473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9A7E1D4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F4707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9630" w14:textId="77777777" w:rsidR="000E18CB" w:rsidRPr="00AD1543" w:rsidRDefault="000E18CB" w:rsidP="00D35473">
            <w:pPr>
              <w:pStyle w:val="TAH"/>
            </w:pPr>
            <w:proofErr w:type="spellStart"/>
            <w:r w:rsidRPr="00AD1543">
              <w:t>Ês</w:t>
            </w:r>
            <w:proofErr w:type="spellEnd"/>
            <w:r w:rsidRPr="00AD1543">
              <w:t>/</w:t>
            </w:r>
            <w:proofErr w:type="spellStart"/>
            <w:r w:rsidRPr="00AD1543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5D39" w14:textId="77777777" w:rsidR="000E18CB" w:rsidRPr="00AD1543" w:rsidRDefault="000E18CB" w:rsidP="00D35473">
            <w:pPr>
              <w:pStyle w:val="TAH"/>
            </w:pPr>
            <w:r w:rsidRPr="00AD1543">
              <w:t>Io</w:t>
            </w:r>
            <w:r w:rsidRPr="00AD1543">
              <w:rPr>
                <w:vertAlign w:val="superscript"/>
                <w:lang w:eastAsia="zh-CN"/>
              </w:rPr>
              <w:t xml:space="preserve"> NOTE 1</w:t>
            </w:r>
            <w:r w:rsidRPr="00AD1543">
              <w:t xml:space="preserve"> range</w:t>
            </w:r>
          </w:p>
        </w:tc>
      </w:tr>
      <w:tr w:rsidR="000E18CB" w:rsidRPr="00AD1543" w14:paraId="18E630F5" w14:textId="77777777" w:rsidTr="00D35473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98988E9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2AC3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45B2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82BF" w14:textId="77777777" w:rsidR="000E18CB" w:rsidRPr="00AD1543" w:rsidRDefault="000E18CB" w:rsidP="00D35473">
            <w:pPr>
              <w:pStyle w:val="TAH"/>
            </w:pPr>
            <w:r w:rsidRPr="00AD1543">
              <w:t>E-UTRA operating band groups</w:t>
            </w:r>
            <w:r w:rsidRPr="00AD1543">
              <w:rPr>
                <w:vertAlign w:val="superscript"/>
              </w:rPr>
              <w:t xml:space="preserve"> NOTE 2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C55B" w14:textId="77777777" w:rsidR="000E18CB" w:rsidRPr="00AD1543" w:rsidRDefault="000E18CB" w:rsidP="00D35473">
            <w:pPr>
              <w:pStyle w:val="TAH"/>
            </w:pPr>
            <w:r w:rsidRPr="00AD1543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12A72" w14:textId="77777777" w:rsidR="000E18CB" w:rsidRPr="00AD1543" w:rsidRDefault="000E18CB" w:rsidP="00D35473">
            <w:pPr>
              <w:pStyle w:val="TAH"/>
            </w:pPr>
            <w:r w:rsidRPr="00AD1543">
              <w:t>Maximum Io</w:t>
            </w:r>
          </w:p>
        </w:tc>
      </w:tr>
      <w:tr w:rsidR="000E18CB" w:rsidRPr="00AD1543" w14:paraId="6D83FF1C" w14:textId="77777777" w:rsidTr="00D35473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F0DCCD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38E59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B90F" w14:textId="77777777" w:rsidR="000E18CB" w:rsidRPr="00AD1543" w:rsidRDefault="000E18CB" w:rsidP="00D35473">
            <w:pPr>
              <w:pStyle w:val="TAH"/>
            </w:pPr>
            <w:r w:rsidRPr="00AD1543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304E49" w14:textId="77777777" w:rsidR="000E18CB" w:rsidRPr="00AD1543" w:rsidRDefault="000E18CB" w:rsidP="00D35473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83E8E" w14:textId="77777777" w:rsidR="000E18CB" w:rsidRPr="00AD1543" w:rsidRDefault="000E18CB" w:rsidP="00D35473">
            <w:pPr>
              <w:pStyle w:val="TAH"/>
            </w:pPr>
            <w:r w:rsidRPr="00AD1543">
              <w:t>dBm/15kHz</w:t>
            </w:r>
            <w:r w:rsidRPr="00AD1543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4A6FA" w14:textId="77777777" w:rsidR="000E18CB" w:rsidRPr="00AD1543" w:rsidRDefault="000E18CB" w:rsidP="00D35473">
            <w:pPr>
              <w:pStyle w:val="TAH"/>
            </w:pPr>
            <w:r w:rsidRPr="00AD1543">
              <w:t>dBm/</w:t>
            </w:r>
            <w:proofErr w:type="spellStart"/>
            <w:r w:rsidRPr="00AD1543">
              <w:t>BW</w:t>
            </w:r>
            <w:r w:rsidRPr="00AD1543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6930C" w14:textId="77777777" w:rsidR="000E18CB" w:rsidRPr="00AD1543" w:rsidRDefault="000E18CB" w:rsidP="00D35473">
            <w:pPr>
              <w:pStyle w:val="TAH"/>
            </w:pPr>
            <w:r w:rsidRPr="00AD1543">
              <w:t>dBm/</w:t>
            </w:r>
            <w:proofErr w:type="spellStart"/>
            <w:r w:rsidRPr="00AD1543">
              <w:t>BW</w:t>
            </w:r>
            <w:r w:rsidRPr="00AD1543">
              <w:rPr>
                <w:vertAlign w:val="subscript"/>
              </w:rPr>
              <w:t>Channel</w:t>
            </w:r>
            <w:proofErr w:type="spellEnd"/>
          </w:p>
        </w:tc>
      </w:tr>
      <w:tr w:rsidR="000E18CB" w:rsidRPr="00AD1543" w14:paraId="5DEA7ADE" w14:textId="77777777" w:rsidTr="00D35473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BDEC782" w14:textId="77777777" w:rsidR="000E18CB" w:rsidRPr="00AD1543" w:rsidRDefault="000E18CB" w:rsidP="00D35473">
            <w:pPr>
              <w:pStyle w:val="TAC"/>
              <w:jc w:val="left"/>
              <w:rPr>
                <w:rFonts w:cs="Arial"/>
              </w:rPr>
            </w:pPr>
            <w:r w:rsidRPr="00AD1543">
              <w:rPr>
                <w:rFonts w:cs="Arial"/>
              </w:rPr>
              <w:t xml:space="preserve">R </w:t>
            </w:r>
            <w:r w:rsidRPr="00AD1543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98CDA0" w14:textId="77777777" w:rsidR="000E18CB" w:rsidRPr="00AD1543" w:rsidRDefault="000E18CB" w:rsidP="00D35473">
            <w:pPr>
              <w:pStyle w:val="TAC"/>
              <w:rPr>
                <w:rFonts w:cs="Arial"/>
                <w:lang w:eastAsia="zh-CN"/>
              </w:rPr>
            </w:pPr>
            <w:r w:rsidRPr="00AD1543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152F4A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sym w:font="Symbol" w:char="F0B3"/>
            </w:r>
            <w:r w:rsidRPr="00AD1543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4249E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D8941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763DF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CF3329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-70</w:t>
            </w:r>
          </w:p>
        </w:tc>
      </w:tr>
      <w:tr w:rsidR="000E18CB" w:rsidRPr="00AD1543" w14:paraId="551D570C" w14:textId="77777777" w:rsidTr="00D35473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77881BA" w14:textId="77777777" w:rsidR="000E18CB" w:rsidRPr="00AD1543" w:rsidRDefault="000E18CB" w:rsidP="00D35473">
            <w:pPr>
              <w:pStyle w:val="TAC"/>
              <w:jc w:val="left"/>
              <w:rPr>
                <w:rFonts w:cs="Arial"/>
              </w:rPr>
            </w:pPr>
            <w:r w:rsidRPr="00AD1543">
              <w:rPr>
                <w:rFonts w:cs="Arial"/>
              </w:rPr>
              <w:t>R/4</w:t>
            </w:r>
            <w:r w:rsidRPr="00AD1543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5155F57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F74AE0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sym w:font="Symbol" w:char="F0B3"/>
            </w:r>
            <w:r w:rsidRPr="00AD1543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024AE" w14:textId="77777777" w:rsidR="000E18CB" w:rsidRPr="00AD1543" w:rsidRDefault="000E18CB" w:rsidP="00D35473">
            <w:pPr>
              <w:pStyle w:val="TAC"/>
              <w:rPr>
                <w:rFonts w:cs="Arial"/>
                <w:lang w:eastAsia="ja-JP"/>
              </w:rPr>
            </w:pPr>
            <w:r w:rsidRPr="00AD1543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EE9F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E0135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137FA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-70</w:t>
            </w:r>
          </w:p>
        </w:tc>
      </w:tr>
      <w:tr w:rsidR="000E18CB" w:rsidRPr="00AD1543" w14:paraId="45C716A2" w14:textId="77777777" w:rsidTr="00D35473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A15068" w14:textId="77777777" w:rsidR="000E18CB" w:rsidRPr="00AD1543" w:rsidRDefault="000E18CB" w:rsidP="00D35473">
            <w:pPr>
              <w:pStyle w:val="TAC"/>
              <w:jc w:val="left"/>
              <w:rPr>
                <w:rFonts w:cs="Arial"/>
              </w:rPr>
            </w:pPr>
            <w:r w:rsidRPr="00AD1543">
              <w:rPr>
                <w:rFonts w:cs="Arial"/>
              </w:rPr>
              <w:t>R</w:t>
            </w:r>
            <w:r w:rsidRPr="00AD1543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698F3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5CB9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 xml:space="preserve">-15 ≤ </w:t>
            </w:r>
            <w:proofErr w:type="spellStart"/>
            <w:r w:rsidRPr="00AD1543">
              <w:rPr>
                <w:rFonts w:cs="Arial"/>
              </w:rPr>
              <w:t>Ês</w:t>
            </w:r>
            <w:proofErr w:type="spellEnd"/>
            <w:r w:rsidRPr="00AD1543">
              <w:rPr>
                <w:rFonts w:cs="Arial"/>
              </w:rPr>
              <w:t>/</w:t>
            </w:r>
            <w:proofErr w:type="spellStart"/>
            <w:r w:rsidRPr="00AD1543">
              <w:rPr>
                <w:rFonts w:cs="Arial"/>
              </w:rPr>
              <w:t>Iot</w:t>
            </w:r>
            <w:proofErr w:type="spellEnd"/>
            <w:r w:rsidRPr="00AD1543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CFF2C1" w14:textId="77777777" w:rsidR="000E18CB" w:rsidRPr="00AD1543" w:rsidRDefault="000E18CB" w:rsidP="00D35473">
            <w:pPr>
              <w:pStyle w:val="TAC"/>
              <w:rPr>
                <w:rFonts w:cs="Arial"/>
                <w:lang w:eastAsia="ja-JP"/>
              </w:rPr>
            </w:pPr>
            <w:r w:rsidRPr="00AD1543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0D63D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  <w:lang w:eastAsia="ja-JP"/>
              </w:rPr>
              <w:t>-</w:t>
            </w:r>
            <w:r w:rsidRPr="00AD1543">
              <w:rPr>
                <w:rFonts w:cs="Arial"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7D360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F565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-70</w:t>
            </w:r>
          </w:p>
        </w:tc>
      </w:tr>
      <w:tr w:rsidR="000E18CB" w:rsidRPr="00AD1543" w14:paraId="26D5F383" w14:textId="77777777" w:rsidTr="00D35473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BC10C2" w14:textId="77777777" w:rsidR="000E18CB" w:rsidRPr="00AD1543" w:rsidRDefault="000E18CB" w:rsidP="00D35473">
            <w:pPr>
              <w:pStyle w:val="TAC"/>
              <w:jc w:val="left"/>
              <w:rPr>
                <w:rFonts w:cs="Arial"/>
              </w:rPr>
            </w:pPr>
            <w:r w:rsidRPr="00AD1543">
              <w:rPr>
                <w:rFonts w:cs="Arial"/>
              </w:rPr>
              <w:t>R/8</w:t>
            </w:r>
            <w:r w:rsidRPr="00AD1543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B9607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7632F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 xml:space="preserve">-15 ≤ </w:t>
            </w:r>
            <w:proofErr w:type="spellStart"/>
            <w:r w:rsidRPr="00AD1543">
              <w:rPr>
                <w:rFonts w:cs="Arial"/>
              </w:rPr>
              <w:t>Ês</w:t>
            </w:r>
            <w:proofErr w:type="spellEnd"/>
            <w:r w:rsidRPr="00AD1543">
              <w:rPr>
                <w:rFonts w:cs="Arial"/>
              </w:rPr>
              <w:t>/</w:t>
            </w:r>
            <w:proofErr w:type="spellStart"/>
            <w:r w:rsidRPr="00AD1543">
              <w:rPr>
                <w:rFonts w:cs="Arial"/>
              </w:rPr>
              <w:t>Iot</w:t>
            </w:r>
            <w:proofErr w:type="spellEnd"/>
            <w:r w:rsidRPr="00AD1543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44EE59" w14:textId="77777777" w:rsidR="000E18CB" w:rsidRPr="00AD1543" w:rsidRDefault="000E18CB" w:rsidP="00D35473">
            <w:pPr>
              <w:pStyle w:val="TAC"/>
              <w:rPr>
                <w:rFonts w:cs="Arial"/>
                <w:lang w:eastAsia="ja-JP"/>
              </w:rPr>
            </w:pPr>
            <w:r w:rsidRPr="00AD1543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7891DE" w14:textId="77777777" w:rsidR="000E18CB" w:rsidRPr="00AD1543" w:rsidRDefault="000E18CB" w:rsidP="00D35473">
            <w:pPr>
              <w:pStyle w:val="TAC"/>
              <w:rPr>
                <w:rFonts w:cs="Arial"/>
                <w:lang w:eastAsia="ja-JP"/>
              </w:rPr>
            </w:pPr>
            <w:r w:rsidRPr="00AD1543">
              <w:rPr>
                <w:rFonts w:cs="Arial"/>
                <w:lang w:eastAsia="ja-JP"/>
              </w:rPr>
              <w:t>-</w:t>
            </w:r>
            <w:r w:rsidRPr="00AD1543">
              <w:rPr>
                <w:rFonts w:cs="Arial"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0BAB5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690D" w14:textId="77777777" w:rsidR="000E18CB" w:rsidRPr="00AD1543" w:rsidRDefault="000E18CB" w:rsidP="00D35473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-70</w:t>
            </w:r>
          </w:p>
        </w:tc>
      </w:tr>
      <w:tr w:rsidR="000E18CB" w:rsidRPr="00AD1543" w14:paraId="0F8834BA" w14:textId="77777777" w:rsidTr="00D35473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F9E" w14:textId="77777777" w:rsidR="000E18CB" w:rsidRPr="00AD1543" w:rsidRDefault="000E18CB" w:rsidP="00D35473">
            <w:pPr>
              <w:pStyle w:val="TAN"/>
              <w:rPr>
                <w:rFonts w:cs="Arial"/>
              </w:rPr>
            </w:pPr>
            <w:r w:rsidRPr="00AD1543">
              <w:rPr>
                <w:rFonts w:cs="Arial"/>
              </w:rPr>
              <w:t>NOTE 1:</w:t>
            </w:r>
            <w:r w:rsidRPr="00AD1543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04BD4819" w14:textId="77777777" w:rsidR="000E18CB" w:rsidRPr="00AD1543" w:rsidRDefault="000E18CB" w:rsidP="00D35473">
            <w:pPr>
              <w:pStyle w:val="TAN"/>
              <w:rPr>
                <w:rFonts w:cs="Arial"/>
              </w:rPr>
            </w:pPr>
            <w:r w:rsidRPr="00AD1543">
              <w:rPr>
                <w:rFonts w:cs="Arial"/>
              </w:rPr>
              <w:t>NOTE 2:</w:t>
            </w:r>
            <w:r w:rsidRPr="00AD1543">
              <w:rPr>
                <w:rFonts w:cs="Arial"/>
              </w:rPr>
              <w:tab/>
              <w:t>Io is assumed to have constant EPRE across the bandwidth.</w:t>
            </w:r>
          </w:p>
          <w:p w14:paraId="6C8398C2" w14:textId="77777777" w:rsidR="000E18CB" w:rsidRPr="00AD1543" w:rsidRDefault="000E18CB" w:rsidP="00D35473">
            <w:pPr>
              <w:pStyle w:val="TAN"/>
              <w:rPr>
                <w:rFonts w:cs="Arial"/>
              </w:rPr>
            </w:pPr>
            <w:r w:rsidRPr="00AD1543">
              <w:rPr>
                <w:rFonts w:cs="Arial"/>
              </w:rPr>
              <w:t>NOTE 3:</w:t>
            </w:r>
            <w:r w:rsidRPr="00AD1543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14:paraId="775B8CEC" w14:textId="77777777" w:rsidR="000E18CB" w:rsidRPr="00AD1543" w:rsidRDefault="000E18CB" w:rsidP="000E18CB">
      <w:pPr>
        <w:rPr>
          <w:lang w:eastAsia="zh-CN"/>
        </w:rPr>
      </w:pPr>
    </w:p>
    <w:p w14:paraId="1B1D84AA" w14:textId="678DFDB8" w:rsidR="000E18CB" w:rsidRDefault="000E18CB" w:rsidP="000E18CB">
      <w:pPr>
        <w:rPr>
          <w:lang w:val="en-US"/>
        </w:rPr>
      </w:pPr>
      <w:r>
        <w:rPr>
          <w:lang w:val="en-US"/>
        </w:rPr>
        <w:t xml:space="preserve">In our view, MSG3 quality reporting in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should have at least the same accuracy requirements as in NB-IoT since the operating region is similar. RAN4 can discuss further whether the above accuracy requirements can be further tightened 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since it is a wider bandwidth system which benefits from presence of CRS in every subframe. </w:t>
      </w:r>
    </w:p>
    <w:p w14:paraId="4D4B61AC" w14:textId="0A0ECCD0" w:rsidR="000E18CB" w:rsidRDefault="000E18CB" w:rsidP="000E18CB">
      <w:pPr>
        <w:rPr>
          <w:b/>
          <w:bCs/>
          <w:lang w:val="en-US"/>
        </w:rPr>
      </w:pPr>
      <w:r w:rsidRPr="000E18CB">
        <w:rPr>
          <w:b/>
          <w:bCs/>
          <w:lang w:val="en-US"/>
        </w:rPr>
        <w:t xml:space="preserve">Proposal 4. MSG3 quality reporting in </w:t>
      </w:r>
      <w:proofErr w:type="spellStart"/>
      <w:r w:rsidRPr="000E18CB">
        <w:rPr>
          <w:b/>
          <w:bCs/>
          <w:lang w:val="en-US"/>
        </w:rPr>
        <w:t>eMTC</w:t>
      </w:r>
      <w:proofErr w:type="spellEnd"/>
      <w:r w:rsidRPr="000E18CB">
        <w:rPr>
          <w:b/>
          <w:bCs/>
          <w:lang w:val="en-US"/>
        </w:rPr>
        <w:t xml:space="preserve"> should have at least the same accuracy requirements as in NB-IoT since the operating region is similar. RAN4 can discuss further whether the above accuracy requirements can be further tightened for </w:t>
      </w:r>
      <w:proofErr w:type="spellStart"/>
      <w:r w:rsidRPr="000E18CB">
        <w:rPr>
          <w:b/>
          <w:bCs/>
          <w:lang w:val="en-US"/>
        </w:rPr>
        <w:t>eMTC</w:t>
      </w:r>
      <w:proofErr w:type="spellEnd"/>
      <w:r w:rsidRPr="000E18CB">
        <w:rPr>
          <w:b/>
          <w:bCs/>
          <w:lang w:val="en-US"/>
        </w:rPr>
        <w:t xml:space="preserve"> since it is a wider bandwidth system which benefits from presence of CRS in every subframe.</w:t>
      </w:r>
    </w:p>
    <w:p w14:paraId="67FDB6A2" w14:textId="01118AA5" w:rsidR="00055576" w:rsidRDefault="00055576" w:rsidP="000E18CB">
      <w:pPr>
        <w:rPr>
          <w:szCs w:val="22"/>
        </w:rPr>
      </w:pPr>
      <w:r>
        <w:rPr>
          <w:lang w:val="en-US"/>
        </w:rPr>
        <w:t xml:space="preserve">Moreover, it is required for UE to report aggregation level in CE mode A when </w:t>
      </w:r>
      <w:proofErr w:type="spellStart"/>
      <w:r>
        <w:rPr>
          <w:rFonts w:ascii="Times" w:eastAsia="Batang" w:hAnsi="Times"/>
          <w:bCs/>
        </w:rPr>
        <w:t>R</w:t>
      </w:r>
      <w:r w:rsidRPr="00F863AF">
        <w:rPr>
          <w:rFonts w:ascii="Times" w:eastAsia="Batang" w:hAnsi="Times"/>
          <w:bCs/>
          <w:vertAlign w:val="subscript"/>
        </w:rPr>
        <w:t>max</w:t>
      </w:r>
      <w:proofErr w:type="spellEnd"/>
      <w:r>
        <w:rPr>
          <w:rFonts w:ascii="Times" w:eastAsia="Batang" w:hAnsi="Times"/>
          <w:bCs/>
        </w:rPr>
        <w:t xml:space="preserve"> = 1. Hence, RAN4 needs to extend the accuracy requirements of NB-IoT to include the scenario when </w:t>
      </w:r>
      <w:proofErr w:type="spellStart"/>
      <w:r>
        <w:rPr>
          <w:rFonts w:ascii="Times" w:eastAsia="Batang" w:hAnsi="Times"/>
          <w:bCs/>
        </w:rPr>
        <w:t>R</w:t>
      </w:r>
      <w:r w:rsidRPr="00F863AF">
        <w:rPr>
          <w:rFonts w:ascii="Times" w:eastAsia="Batang" w:hAnsi="Times"/>
          <w:bCs/>
          <w:vertAlign w:val="subscript"/>
        </w:rPr>
        <w:t>max</w:t>
      </w:r>
      <w:proofErr w:type="spellEnd"/>
      <w:r>
        <w:rPr>
          <w:rFonts w:ascii="Times" w:eastAsia="Batang" w:hAnsi="Times"/>
          <w:bCs/>
        </w:rPr>
        <w:t xml:space="preserve"> = 1. We believe this scenario can occur </w:t>
      </w:r>
      <w:r>
        <w:rPr>
          <w:rFonts w:ascii="Times" w:eastAsia="Batang" w:hAnsi="Times"/>
          <w:bCs/>
        </w:rPr>
        <w:lastRenderedPageBreak/>
        <w:t xml:space="preserve">in good channel conditions </w:t>
      </w:r>
      <w:r>
        <w:rPr>
          <w:szCs w:val="22"/>
        </w:rPr>
        <w:t xml:space="preserve">(e.g., </w:t>
      </w:r>
      <w:proofErr w:type="spellStart"/>
      <w:r w:rsidRPr="000E18CB">
        <w:rPr>
          <w:szCs w:val="22"/>
        </w:rPr>
        <w:t>Ês</w:t>
      </w:r>
      <w:proofErr w:type="spellEnd"/>
      <w:r w:rsidRPr="000E18CB">
        <w:rPr>
          <w:szCs w:val="22"/>
        </w:rPr>
        <w:t>/</w:t>
      </w:r>
      <w:proofErr w:type="spellStart"/>
      <w:r w:rsidRPr="000E18CB">
        <w:rPr>
          <w:szCs w:val="22"/>
        </w:rPr>
        <w:t>Iot</w:t>
      </w:r>
      <w:proofErr w:type="spellEnd"/>
      <w:r w:rsidRPr="000E18CB">
        <w:rPr>
          <w:szCs w:val="22"/>
        </w:rPr>
        <w:t xml:space="preserve"> </w:t>
      </w:r>
      <w:r>
        <w:rPr>
          <w:szCs w:val="22"/>
        </w:rPr>
        <w:t>&gt;</w:t>
      </w:r>
      <w:r w:rsidRPr="000E18CB">
        <w:rPr>
          <w:szCs w:val="22"/>
        </w:rPr>
        <w:t xml:space="preserve"> -6 dB</w:t>
      </w:r>
      <w:r>
        <w:rPr>
          <w:szCs w:val="22"/>
        </w:rPr>
        <w:t>). RAN4 should further discuss how to specify the accuracy requirement in this region (separation of aggregation level between Pm-</w:t>
      </w:r>
      <w:proofErr w:type="spellStart"/>
      <w:r>
        <w:rPr>
          <w:szCs w:val="22"/>
        </w:rPr>
        <w:t>Dsg</w:t>
      </w:r>
      <w:proofErr w:type="spellEnd"/>
      <w:r>
        <w:rPr>
          <w:szCs w:val="22"/>
        </w:rPr>
        <w:t xml:space="preserve"> of ≤ 1% and &gt; 1% ). Simulation campaign may be necessary.</w:t>
      </w:r>
    </w:p>
    <w:p w14:paraId="74D402D4" w14:textId="4FCDC98C" w:rsidR="000E18CB" w:rsidRPr="00055576" w:rsidRDefault="00055576" w:rsidP="000E18CB">
      <w:pPr>
        <w:rPr>
          <w:b/>
          <w:bCs/>
          <w:lang w:val="en-US"/>
        </w:rPr>
      </w:pPr>
      <w:r w:rsidRPr="00055576">
        <w:rPr>
          <w:b/>
          <w:bCs/>
          <w:szCs w:val="22"/>
        </w:rPr>
        <w:t xml:space="preserve">Proposal 5. RAN4 to define the accuracy requirement for the scenario when UE is report aggregation level in CE mode A when </w:t>
      </w:r>
      <w:proofErr w:type="spellStart"/>
      <w:r w:rsidRPr="00055576">
        <w:rPr>
          <w:rFonts w:ascii="Times" w:eastAsia="Batang" w:hAnsi="Times"/>
          <w:b/>
          <w:bCs/>
        </w:rPr>
        <w:t>R</w:t>
      </w:r>
      <w:r w:rsidRPr="00055576">
        <w:rPr>
          <w:rFonts w:ascii="Times" w:eastAsia="Batang" w:hAnsi="Times"/>
          <w:b/>
          <w:bCs/>
          <w:vertAlign w:val="subscript"/>
        </w:rPr>
        <w:t>max</w:t>
      </w:r>
      <w:proofErr w:type="spellEnd"/>
      <w:r w:rsidRPr="00055576">
        <w:rPr>
          <w:rFonts w:ascii="Times" w:eastAsia="Batang" w:hAnsi="Times"/>
          <w:b/>
          <w:bCs/>
        </w:rPr>
        <w:t xml:space="preserve"> = 1 only in good channel conditions (</w:t>
      </w:r>
      <w:r w:rsidRPr="00055576">
        <w:rPr>
          <w:b/>
          <w:bCs/>
          <w:szCs w:val="22"/>
        </w:rPr>
        <w:t xml:space="preserve">e.g., </w:t>
      </w:r>
      <w:proofErr w:type="spellStart"/>
      <w:r w:rsidRPr="00055576">
        <w:rPr>
          <w:b/>
          <w:bCs/>
          <w:szCs w:val="22"/>
        </w:rPr>
        <w:t>Ês</w:t>
      </w:r>
      <w:proofErr w:type="spellEnd"/>
      <w:r w:rsidRPr="00055576">
        <w:rPr>
          <w:b/>
          <w:bCs/>
          <w:szCs w:val="22"/>
        </w:rPr>
        <w:t>/</w:t>
      </w:r>
      <w:proofErr w:type="spellStart"/>
      <w:r w:rsidRPr="00055576">
        <w:rPr>
          <w:b/>
          <w:bCs/>
          <w:szCs w:val="22"/>
        </w:rPr>
        <w:t>Iot</w:t>
      </w:r>
      <w:proofErr w:type="spellEnd"/>
      <w:r w:rsidRPr="00055576">
        <w:rPr>
          <w:b/>
          <w:bCs/>
          <w:szCs w:val="22"/>
        </w:rPr>
        <w:t xml:space="preserve"> &gt; -6 dB). RAN4 should further discuss how to specify the accuracy requirement in this region (separation of aggregation level between Pm-</w:t>
      </w:r>
      <w:proofErr w:type="spellStart"/>
      <w:r w:rsidRPr="00055576">
        <w:rPr>
          <w:b/>
          <w:bCs/>
          <w:szCs w:val="22"/>
        </w:rPr>
        <w:t>Dsg</w:t>
      </w:r>
      <w:proofErr w:type="spellEnd"/>
      <w:r w:rsidRPr="00055576">
        <w:rPr>
          <w:b/>
          <w:bCs/>
          <w:szCs w:val="22"/>
        </w:rPr>
        <w:t xml:space="preserve"> of ≤ 1% and &gt; 1% ).</w:t>
      </w:r>
    </w:p>
    <w:p w14:paraId="05109B46" w14:textId="44899C8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E474D23" w14:textId="4F834A9A" w:rsidR="00C97BBA" w:rsidRPr="00C97BBA" w:rsidRDefault="00C97BBA" w:rsidP="00C97BBA">
      <w:pPr>
        <w:rPr>
          <w:b/>
          <w:bCs/>
          <w:lang w:val="en-US"/>
        </w:rPr>
      </w:pPr>
      <w:r w:rsidRPr="00672BF6">
        <w:rPr>
          <w:b/>
          <w:bCs/>
          <w:lang w:val="en-US"/>
        </w:rPr>
        <w:t xml:space="preserve">Proposal 1. For 8-bit DL quality report in MSG3, RAN4 to adopt Tables 1-A and 2-A when </w:t>
      </w:r>
      <w:proofErr w:type="spellStart"/>
      <w:r w:rsidRPr="00672BF6">
        <w:rPr>
          <w:rFonts w:ascii="Times" w:eastAsia="Batang" w:hAnsi="Times"/>
          <w:b/>
          <w:bCs/>
        </w:rPr>
        <w:t>R</w:t>
      </w:r>
      <w:r w:rsidRPr="00672BF6">
        <w:rPr>
          <w:rFonts w:ascii="Times" w:eastAsia="Batang" w:hAnsi="Times"/>
          <w:b/>
          <w:bCs/>
          <w:vertAlign w:val="subscript"/>
        </w:rPr>
        <w:t>max</w:t>
      </w:r>
      <w:proofErr w:type="spellEnd"/>
      <w:r w:rsidRPr="00672BF6">
        <w:rPr>
          <w:b/>
          <w:bCs/>
          <w:lang w:val="en-US"/>
        </w:rPr>
        <w:t xml:space="preserve"> &gt; 1 is to be reported and Tables 1-B and 2-B when aggregation level is to be reported with </w:t>
      </w:r>
      <w:proofErr w:type="spellStart"/>
      <w:r w:rsidRPr="00672BF6">
        <w:rPr>
          <w:rFonts w:ascii="Times" w:eastAsia="Batang" w:hAnsi="Times"/>
          <w:b/>
          <w:bCs/>
        </w:rPr>
        <w:t>R</w:t>
      </w:r>
      <w:r w:rsidRPr="00672BF6">
        <w:rPr>
          <w:rFonts w:ascii="Times" w:eastAsia="Batang" w:hAnsi="Times"/>
          <w:b/>
          <w:bCs/>
          <w:vertAlign w:val="subscript"/>
        </w:rPr>
        <w:t>max</w:t>
      </w:r>
      <w:proofErr w:type="spellEnd"/>
      <w:r w:rsidRPr="00672BF6">
        <w:rPr>
          <w:b/>
          <w:bCs/>
          <w:lang w:val="en-US"/>
        </w:rPr>
        <w:t xml:space="preserve"> = 1. </w:t>
      </w:r>
    </w:p>
    <w:p w14:paraId="197BFC8E" w14:textId="77777777" w:rsidR="00C97BBA" w:rsidRDefault="00C97BBA" w:rsidP="00C97BBA">
      <w:pPr>
        <w:pStyle w:val="Caption"/>
        <w:keepNext/>
        <w:jc w:val="center"/>
      </w:pPr>
      <w:r>
        <w:t xml:space="preserve">Table 1-A MPDCCH transmission parameters for MSG3 DL quality reporting (CE mode A) when </w:t>
      </w:r>
      <w:proofErr w:type="spellStart"/>
      <w:r>
        <w:t>R</w:t>
      </w:r>
      <w:r w:rsidRPr="00F863AF">
        <w:rPr>
          <w:vertAlign w:val="subscript"/>
        </w:rPr>
        <w:t>max</w:t>
      </w:r>
      <w:proofErr w:type="spellEnd"/>
      <w:r>
        <w:t xml:space="preserve"> &gt;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2813"/>
      </w:tblGrid>
      <w:tr w:rsidR="00C97BBA" w14:paraId="11FD0577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4949AEB" w14:textId="77777777" w:rsidR="00C97BBA" w:rsidRDefault="00C97BBA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4080037" w14:textId="77777777" w:rsidR="00C97BBA" w:rsidRDefault="00C97BBA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C97BBA" w14:paraId="3CC80106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64A6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F38C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6-1A</w:t>
            </w:r>
          </w:p>
        </w:tc>
      </w:tr>
      <w:tr w:rsidR="00C97BBA" w14:paraId="7E2315E8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21BD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3258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C97BBA" w14:paraId="1105D59D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7179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 (ECCE)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031A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L’</w:t>
            </w:r>
            <w:r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 w:rsidRPr="00D4503C">
              <w:rPr>
                <w:rFonts w:eastAsia="?? ??" w:cs="v5.0.0"/>
                <w:lang w:eastAsia="ko-KR"/>
              </w:rPr>
              <w:t>= 24</w:t>
            </w:r>
            <w:r>
              <w:rPr>
                <w:rFonts w:eastAsia="?? ??" w:cs="v5.0.0"/>
                <w:lang w:eastAsia="ko-KR"/>
              </w:rPr>
              <w:t xml:space="preserve"> </w:t>
            </w:r>
          </w:p>
        </w:tc>
      </w:tr>
      <w:tr w:rsidR="00C97BBA" w14:paraId="272FA134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A15B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F82C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69480D0C" w14:textId="77777777" w:rsidR="00C97BBA" w:rsidRPr="00CC0DE2" w:rsidRDefault="00C97BBA" w:rsidP="00C97BBA">
      <w:pPr>
        <w:rPr>
          <w:b/>
          <w:bCs/>
          <w:lang w:val="en-US"/>
        </w:rPr>
      </w:pPr>
    </w:p>
    <w:p w14:paraId="0C29784E" w14:textId="77777777" w:rsidR="00C97BBA" w:rsidRDefault="00C97BBA" w:rsidP="00C97BBA">
      <w:pPr>
        <w:pStyle w:val="Caption"/>
        <w:keepNext/>
        <w:jc w:val="center"/>
      </w:pPr>
      <w:r>
        <w:t xml:space="preserve">Table 2-A MPDCCH transmission parameters for MSG3 DL quality reporting (CE mode B) when </w:t>
      </w:r>
      <w:proofErr w:type="spellStart"/>
      <w:r>
        <w:t>R</w:t>
      </w:r>
      <w:r w:rsidRPr="00F863AF">
        <w:rPr>
          <w:vertAlign w:val="subscript"/>
        </w:rPr>
        <w:t>max</w:t>
      </w:r>
      <w:proofErr w:type="spellEnd"/>
      <w:r>
        <w:t xml:space="preserve"> &gt;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2813"/>
      </w:tblGrid>
      <w:tr w:rsidR="00C97BBA" w14:paraId="1141E387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DF8EDE0" w14:textId="77777777" w:rsidR="00C97BBA" w:rsidRDefault="00C97BBA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1CA844A" w14:textId="77777777" w:rsidR="00C97BBA" w:rsidRDefault="00C97BBA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C97BBA" w14:paraId="22DD37F9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0F3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18E0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6-1B</w:t>
            </w:r>
          </w:p>
        </w:tc>
      </w:tr>
      <w:tr w:rsidR="00C97BBA" w14:paraId="73E9ABD6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02D5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61C6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C97BBA" w14:paraId="0D0F1368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38CF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Aggregation level (ECCE)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5802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L’</w:t>
            </w:r>
            <w:r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 w:rsidRPr="00D4503C">
              <w:rPr>
                <w:rFonts w:eastAsia="?? ??" w:cs="v5.0.0"/>
                <w:lang w:eastAsia="ko-KR"/>
              </w:rPr>
              <w:t>= 24</w:t>
            </w:r>
            <w:r w:rsidRPr="00D4503C">
              <w:rPr>
                <w:rFonts w:cs="Arial"/>
                <w:vertAlign w:val="superscript"/>
                <w:lang w:eastAsia="ja-JP"/>
              </w:rPr>
              <w:t xml:space="preserve"> </w:t>
            </w:r>
          </w:p>
        </w:tc>
      </w:tr>
      <w:tr w:rsidR="00C97BBA" w14:paraId="79726E37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259F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F804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548F5350" w14:textId="77777777" w:rsidR="00C97BBA" w:rsidRPr="00C97BBA" w:rsidRDefault="00C97BBA" w:rsidP="00C97BBA">
      <w:pPr>
        <w:rPr>
          <w:lang w:val="en-US"/>
        </w:rPr>
      </w:pPr>
    </w:p>
    <w:p w14:paraId="0E1ECB60" w14:textId="77777777" w:rsidR="00C97BBA" w:rsidRDefault="00C97BBA" w:rsidP="00C97BBA">
      <w:pPr>
        <w:pStyle w:val="Caption"/>
        <w:keepNext/>
        <w:jc w:val="center"/>
      </w:pPr>
      <w:r>
        <w:t xml:space="preserve">Table 1-B MPDCCH transmission parameters for MSG3 DL quality reporting (CE mode A) when </w:t>
      </w:r>
      <w:proofErr w:type="spellStart"/>
      <w:r>
        <w:t>R</w:t>
      </w:r>
      <w:r w:rsidRPr="00F863AF">
        <w:rPr>
          <w:vertAlign w:val="subscript"/>
        </w:rPr>
        <w:t>max</w:t>
      </w:r>
      <w:proofErr w:type="spellEnd"/>
      <w:r>
        <w:t xml:space="preserve">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2813"/>
      </w:tblGrid>
      <w:tr w:rsidR="00C97BBA" w14:paraId="71A0B92F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E6CE29D" w14:textId="77777777" w:rsidR="00C97BBA" w:rsidRDefault="00C97BBA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23E787A" w14:textId="77777777" w:rsidR="00C97BBA" w:rsidRDefault="00C97BBA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C97BBA" w14:paraId="50AEB3A3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2A40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9B90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6-1A</w:t>
            </w:r>
          </w:p>
        </w:tc>
      </w:tr>
      <w:tr w:rsidR="00C97BBA" w14:paraId="05A69B9D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4343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5361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C97BBA" w14:paraId="508ADD70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94AC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M-PDCCH repetition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84FD" w14:textId="77777777" w:rsidR="00C97BBA" w:rsidRPr="000732D8" w:rsidRDefault="00C97BBA" w:rsidP="00D3547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R</w:t>
            </w:r>
            <w:r w:rsidRPr="000732D8"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>
              <w:rPr>
                <w:rFonts w:eastAsia="?? ??" w:cs="v5.0.0"/>
                <w:lang w:eastAsia="ko-KR"/>
              </w:rPr>
              <w:t>= 1</w:t>
            </w:r>
          </w:p>
        </w:tc>
      </w:tr>
      <w:tr w:rsidR="00C97BBA" w14:paraId="132F3C47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F184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15F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16281D34" w14:textId="77777777" w:rsidR="00C97BBA" w:rsidRPr="00CC0DE2" w:rsidRDefault="00C97BBA" w:rsidP="00C97BBA">
      <w:pPr>
        <w:rPr>
          <w:b/>
          <w:bCs/>
          <w:lang w:val="en-US"/>
        </w:rPr>
      </w:pPr>
    </w:p>
    <w:p w14:paraId="1BF515B8" w14:textId="77777777" w:rsidR="00C97BBA" w:rsidRDefault="00C97BBA" w:rsidP="00C97BBA">
      <w:pPr>
        <w:pStyle w:val="Caption"/>
        <w:keepNext/>
        <w:jc w:val="center"/>
      </w:pPr>
      <w:r>
        <w:t xml:space="preserve">Table 2-B MPDCCH transmission parameters for MSG3 DL quality reporting (CE mode B) when </w:t>
      </w:r>
      <w:proofErr w:type="spellStart"/>
      <w:r>
        <w:t>R</w:t>
      </w:r>
      <w:r w:rsidRPr="00F863AF">
        <w:rPr>
          <w:vertAlign w:val="subscript"/>
        </w:rPr>
        <w:t>max</w:t>
      </w:r>
      <w:proofErr w:type="spellEnd"/>
      <w:r>
        <w:t xml:space="preserve">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2813"/>
      </w:tblGrid>
      <w:tr w:rsidR="00C97BBA" w14:paraId="01C7CF45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44EEA0E" w14:textId="77777777" w:rsidR="00C97BBA" w:rsidRDefault="00C97BBA" w:rsidP="00D35473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0275F1BF" w14:textId="77777777" w:rsidR="00C97BBA" w:rsidRDefault="00C97BBA" w:rsidP="00D3547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C97BBA" w14:paraId="4E0B2855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3F9A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F29C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6-1B</w:t>
            </w:r>
          </w:p>
        </w:tc>
      </w:tr>
      <w:tr w:rsidR="00C97BBA" w14:paraId="7518447F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0AB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Starting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0728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2; Bandwidth &gt;= 10MHz</w:t>
            </w:r>
            <w:r>
              <w:rPr>
                <w:rFonts w:cs="Arial"/>
                <w:lang w:eastAsia="ja-JP"/>
              </w:rPr>
              <w:br/>
              <w:t>3; 3MHz &lt;= Bandwidth &lt; 10MHz</w:t>
            </w:r>
            <w:r>
              <w:rPr>
                <w:rFonts w:cs="Arial"/>
                <w:lang w:eastAsia="ja-JP"/>
              </w:rPr>
              <w:br/>
              <w:t>4; Bandwidth = 1.4MHz</w:t>
            </w:r>
          </w:p>
        </w:tc>
      </w:tr>
      <w:tr w:rsidR="00C97BBA" w14:paraId="39CB10A8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BA77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M-PDCCH repetition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4AA9" w14:textId="77777777" w:rsidR="00C97BBA" w:rsidRPr="000732D8" w:rsidRDefault="00C97BBA" w:rsidP="00D3547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?? ??" w:cs="v5.0.0"/>
                <w:lang w:eastAsia="ko-KR"/>
              </w:rPr>
              <w:t>R</w:t>
            </w:r>
            <w:r w:rsidRPr="000732D8">
              <w:rPr>
                <w:rFonts w:eastAsia="?? ??" w:cs="v5.0.0"/>
                <w:vertAlign w:val="subscript"/>
                <w:lang w:eastAsia="ko-KR"/>
              </w:rPr>
              <w:t>max</w:t>
            </w:r>
            <w:proofErr w:type="spellEnd"/>
            <w:r>
              <w:rPr>
                <w:rFonts w:eastAsia="?? ??" w:cs="v5.0.0"/>
                <w:vertAlign w:val="subscript"/>
                <w:lang w:eastAsia="ko-KR"/>
              </w:rPr>
              <w:t xml:space="preserve"> </w:t>
            </w:r>
            <w:r>
              <w:rPr>
                <w:rFonts w:eastAsia="?? ??" w:cs="v5.0.0"/>
                <w:lang w:eastAsia="ko-KR"/>
              </w:rPr>
              <w:t>= 1</w:t>
            </w:r>
          </w:p>
        </w:tc>
      </w:tr>
      <w:tr w:rsidR="00C97BBA" w14:paraId="38295BA0" w14:textId="77777777" w:rsidTr="00D354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E003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M-PDCCH Transmission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AAE8" w14:textId="77777777" w:rsidR="00C97BBA" w:rsidRDefault="00C97BBA" w:rsidP="00D3547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Distributed</w:t>
            </w:r>
          </w:p>
        </w:tc>
      </w:tr>
    </w:tbl>
    <w:p w14:paraId="4711BA24" w14:textId="0569BD23" w:rsidR="00C97BBA" w:rsidRPr="00C97BBA" w:rsidRDefault="00C97BBA" w:rsidP="00C97BBA">
      <w:pPr>
        <w:rPr>
          <w:lang w:val="en-US"/>
        </w:rPr>
      </w:pPr>
    </w:p>
    <w:p w14:paraId="47BDFD7F" w14:textId="0EF609E8" w:rsidR="00C97BBA" w:rsidRPr="00C97BBA" w:rsidRDefault="00C97BBA" w:rsidP="00C97BBA">
      <w:pPr>
        <w:spacing w:after="0"/>
        <w:rPr>
          <w:rFonts w:ascii="Times" w:eastAsia="Batang" w:hAnsi="Times"/>
          <w:b/>
        </w:rPr>
      </w:pPr>
      <w:r w:rsidRPr="00672BF6">
        <w:rPr>
          <w:rFonts w:ascii="Times" w:eastAsia="Batang" w:hAnsi="Times"/>
          <w:b/>
        </w:rPr>
        <w:t xml:space="preserve">Proposal 2. For DL quality report in MSG3 for idle mode, only evaluation period T2 should be considered. </w:t>
      </w:r>
    </w:p>
    <w:p w14:paraId="10CDC58F" w14:textId="77777777" w:rsidR="00C97BBA" w:rsidRDefault="00C97BBA" w:rsidP="00C97BBA">
      <w:pPr>
        <w:pStyle w:val="Caption"/>
        <w:keepNext/>
        <w:jc w:val="center"/>
      </w:pPr>
      <w:r>
        <w:lastRenderedPageBreak/>
        <w:t xml:space="preserve">Table 3 MSG3 </w:t>
      </w:r>
      <w:r w:rsidRPr="00AD1543">
        <w:t xml:space="preserve">Downlink channel quality measurement report mapping </w:t>
      </w:r>
      <w:r>
        <w:t>with 8-bit report</w:t>
      </w:r>
    </w:p>
    <w:tbl>
      <w:tblPr>
        <w:tblW w:w="9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  <w:gridCol w:w="2889"/>
      </w:tblGrid>
      <w:tr w:rsidR="00C97BBA" w:rsidRPr="00AD1543" w14:paraId="56F967D7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B56C" w14:textId="77777777" w:rsidR="00C97BBA" w:rsidRPr="00AD1543" w:rsidRDefault="00C97BBA" w:rsidP="00D35473">
            <w:pPr>
              <w:pStyle w:val="TAH"/>
              <w:rPr>
                <w:rFonts w:eastAsia="SimSun"/>
              </w:rPr>
            </w:pPr>
            <w:r w:rsidRPr="00AD1543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CC19" w14:textId="77777777" w:rsidR="00C97BBA" w:rsidRPr="00AD1543" w:rsidRDefault="00C97BBA" w:rsidP="00D3547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M-</w:t>
            </w:r>
            <w:r w:rsidRPr="00AD1543">
              <w:rPr>
                <w:rFonts w:eastAsia="SimSun"/>
              </w:rPr>
              <w:t>PDCCH repetition level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A916" w14:textId="77777777" w:rsidR="00C97BBA" w:rsidRDefault="00C97BBA" w:rsidP="00D35473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</w:tr>
      <w:tr w:rsidR="00C97BBA" w:rsidRPr="00AD1543" w14:paraId="2EA17859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7B72" w14:textId="77777777" w:rsidR="00C97BBA" w:rsidRPr="00AD1543" w:rsidRDefault="00C97BBA" w:rsidP="00D35473">
            <w:pPr>
              <w:pStyle w:val="TAC"/>
              <w:rPr>
                <w:rFonts w:eastAsia="SimSun"/>
              </w:rPr>
            </w:pPr>
            <w:proofErr w:type="spellStart"/>
            <w:r w:rsidRPr="00AD1543">
              <w:rPr>
                <w:rFonts w:eastAsia="SimSun"/>
              </w:rPr>
              <w:t>noMeasurement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A42B" w14:textId="77777777" w:rsidR="00C97BBA" w:rsidRPr="00AD1543" w:rsidRDefault="00C97BBA" w:rsidP="00D35473">
            <w:pPr>
              <w:pStyle w:val="TAC"/>
              <w:rPr>
                <w:rFonts w:eastAsia="SimSun"/>
              </w:rPr>
            </w:pPr>
            <w:r w:rsidRPr="00AD1543">
              <w:rPr>
                <w:rFonts w:eastAsia="SimSun"/>
              </w:rPr>
              <w:t>No measurement reporting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0B11" w14:textId="77777777" w:rsidR="00C97BBA" w:rsidRPr="00AD1543" w:rsidRDefault="00C97BBA" w:rsidP="00D354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 measurement reporting</w:t>
            </w:r>
          </w:p>
        </w:tc>
      </w:tr>
      <w:tr w:rsidR="00C97BBA" w:rsidRPr="00AD1543" w14:paraId="5255702A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BAC3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88CF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28FF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C97BBA" w:rsidRPr="00AD1543" w14:paraId="16CA43C8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D792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CD7D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8E5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C97BBA" w:rsidRPr="00AD1543" w14:paraId="03B5A9EC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1A48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3911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CCA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C97BBA" w:rsidRPr="00AD1543" w14:paraId="2539864E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8079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9592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E65E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</w:tr>
      <w:tr w:rsidR="00C97BBA" w:rsidRPr="00AD1543" w14:paraId="7BD25734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363A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2B62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00D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</w:tr>
      <w:tr w:rsidR="00C97BBA" w:rsidRPr="00AD1543" w14:paraId="480385FD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66D7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372B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707F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</w:tr>
      <w:tr w:rsidR="00C97BBA" w:rsidRPr="00AD1543" w14:paraId="62B376C2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0A2F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DA8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450B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6F642C44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E06C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5C69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56D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26FB2AC3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2EB3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8EED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45A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0301ADA8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3B0F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551E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8E2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0B112626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BA8E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C017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F7E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003D772E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3D53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17F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5C1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5BE9052D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DFEC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5420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D5C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6DAD534E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8A0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4D78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90A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  <w:tr w:rsidR="00C97BBA" w:rsidRPr="00AD1543" w14:paraId="622A2E64" w14:textId="77777777" w:rsidTr="00D35473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CCE6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 w:rsidRPr="00AD1543">
              <w:rPr>
                <w:lang w:eastAsia="ja-JP"/>
              </w:rPr>
              <w:t>candidateRep-</w:t>
            </w:r>
            <w:r>
              <w:rPr>
                <w:lang w:eastAsia="ja-JP"/>
              </w:rPr>
              <w:t>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6D3F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CDA0" w14:textId="77777777" w:rsidR="00C97BBA" w:rsidRPr="00AD1543" w:rsidRDefault="00C97BBA" w:rsidP="00D354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</w:tr>
    </w:tbl>
    <w:p w14:paraId="0742A62C" w14:textId="77777777" w:rsidR="00C97BBA" w:rsidRDefault="00C97BBA" w:rsidP="00C97BBA"/>
    <w:p w14:paraId="6F0AEA5C" w14:textId="0F16E1B3" w:rsidR="00C97BBA" w:rsidRPr="00C97BBA" w:rsidRDefault="00C97BBA" w:rsidP="00C97BBA">
      <w:pPr>
        <w:rPr>
          <w:b/>
          <w:bCs/>
        </w:rPr>
      </w:pPr>
      <w:r w:rsidRPr="004B4BE4">
        <w:rPr>
          <w:b/>
          <w:bCs/>
        </w:rPr>
        <w:t>Proposal 3. RAN4 to adopt Table 3 above for 8-bit MSG3 DL channel quality measurement report mapping.</w:t>
      </w:r>
    </w:p>
    <w:p w14:paraId="3D2E055B" w14:textId="77777777" w:rsidR="00C97BBA" w:rsidRDefault="00C97BBA" w:rsidP="00C97BBA">
      <w:pPr>
        <w:rPr>
          <w:b/>
          <w:bCs/>
          <w:lang w:val="en-US"/>
        </w:rPr>
      </w:pPr>
      <w:r w:rsidRPr="000E18CB">
        <w:rPr>
          <w:b/>
          <w:bCs/>
          <w:lang w:val="en-US"/>
        </w:rPr>
        <w:t xml:space="preserve">Proposal 4. MSG3 quality reporting in </w:t>
      </w:r>
      <w:proofErr w:type="spellStart"/>
      <w:r w:rsidRPr="000E18CB">
        <w:rPr>
          <w:b/>
          <w:bCs/>
          <w:lang w:val="en-US"/>
        </w:rPr>
        <w:t>eMTC</w:t>
      </w:r>
      <w:proofErr w:type="spellEnd"/>
      <w:r w:rsidRPr="000E18CB">
        <w:rPr>
          <w:b/>
          <w:bCs/>
          <w:lang w:val="en-US"/>
        </w:rPr>
        <w:t xml:space="preserve"> should have at least the same accuracy requirements as in NB-IoT since the operating region is similar. RAN4 can discuss further whether the above accuracy requirements can be further tightened for </w:t>
      </w:r>
      <w:proofErr w:type="spellStart"/>
      <w:r w:rsidRPr="000E18CB">
        <w:rPr>
          <w:b/>
          <w:bCs/>
          <w:lang w:val="en-US"/>
        </w:rPr>
        <w:t>eMTC</w:t>
      </w:r>
      <w:proofErr w:type="spellEnd"/>
      <w:r w:rsidRPr="000E18CB">
        <w:rPr>
          <w:b/>
          <w:bCs/>
          <w:lang w:val="en-US"/>
        </w:rPr>
        <w:t xml:space="preserve"> since it is a wider bandwidth system which benefits from presence of CRS in every subframe.</w:t>
      </w:r>
    </w:p>
    <w:p w14:paraId="4B7C0144" w14:textId="1E004A40" w:rsidR="00804DAC" w:rsidRPr="00C97BBA" w:rsidRDefault="00C97BBA" w:rsidP="00804DAC">
      <w:pPr>
        <w:rPr>
          <w:b/>
          <w:bCs/>
          <w:lang w:val="en-US"/>
        </w:rPr>
      </w:pPr>
      <w:r w:rsidRPr="00055576">
        <w:rPr>
          <w:b/>
          <w:bCs/>
          <w:szCs w:val="22"/>
        </w:rPr>
        <w:t xml:space="preserve">Proposal 5. RAN4 to define the accuracy requirement for the scenario when UE is report aggregation level in CE mode A when </w:t>
      </w:r>
      <w:proofErr w:type="spellStart"/>
      <w:r w:rsidRPr="00055576">
        <w:rPr>
          <w:rFonts w:ascii="Times" w:eastAsia="Batang" w:hAnsi="Times"/>
          <w:b/>
          <w:bCs/>
        </w:rPr>
        <w:t>R</w:t>
      </w:r>
      <w:r w:rsidRPr="00055576">
        <w:rPr>
          <w:rFonts w:ascii="Times" w:eastAsia="Batang" w:hAnsi="Times"/>
          <w:b/>
          <w:bCs/>
          <w:vertAlign w:val="subscript"/>
        </w:rPr>
        <w:t>max</w:t>
      </w:r>
      <w:proofErr w:type="spellEnd"/>
      <w:r w:rsidRPr="00055576">
        <w:rPr>
          <w:rFonts w:ascii="Times" w:eastAsia="Batang" w:hAnsi="Times"/>
          <w:b/>
          <w:bCs/>
        </w:rPr>
        <w:t xml:space="preserve"> = 1 only in good channel conditions (</w:t>
      </w:r>
      <w:r w:rsidRPr="00055576">
        <w:rPr>
          <w:b/>
          <w:bCs/>
          <w:szCs w:val="22"/>
        </w:rPr>
        <w:t xml:space="preserve">e.g., </w:t>
      </w:r>
      <w:proofErr w:type="spellStart"/>
      <w:r w:rsidRPr="00055576">
        <w:rPr>
          <w:b/>
          <w:bCs/>
          <w:szCs w:val="22"/>
        </w:rPr>
        <w:t>Ês</w:t>
      </w:r>
      <w:proofErr w:type="spellEnd"/>
      <w:r w:rsidRPr="00055576">
        <w:rPr>
          <w:b/>
          <w:bCs/>
          <w:szCs w:val="22"/>
        </w:rPr>
        <w:t>/</w:t>
      </w:r>
      <w:proofErr w:type="spellStart"/>
      <w:r w:rsidRPr="00055576">
        <w:rPr>
          <w:b/>
          <w:bCs/>
          <w:szCs w:val="22"/>
        </w:rPr>
        <w:t>Iot</w:t>
      </w:r>
      <w:proofErr w:type="spellEnd"/>
      <w:r w:rsidRPr="00055576">
        <w:rPr>
          <w:b/>
          <w:bCs/>
          <w:szCs w:val="22"/>
        </w:rPr>
        <w:t xml:space="preserve"> &gt; -6 dB). RAN4 should further discuss how to specify the accuracy requirement in this region (separation of aggregation level between Pm-</w:t>
      </w:r>
      <w:proofErr w:type="spellStart"/>
      <w:r w:rsidRPr="00055576">
        <w:rPr>
          <w:b/>
          <w:bCs/>
          <w:szCs w:val="22"/>
        </w:rPr>
        <w:t>Dsg</w:t>
      </w:r>
      <w:proofErr w:type="spellEnd"/>
      <w:r w:rsidRPr="00055576">
        <w:rPr>
          <w:b/>
          <w:bCs/>
          <w:szCs w:val="22"/>
        </w:rPr>
        <w:t xml:space="preserve"> of ≤ 1% and &gt; 1% ).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5D9B9A41" w:rsidR="00BF31AD" w:rsidRDefault="00155AEF" w:rsidP="00797CE5">
      <w:pPr>
        <w:rPr>
          <w:lang w:val="en-US"/>
        </w:rPr>
      </w:pPr>
      <w:r>
        <w:rPr>
          <w:lang w:val="en-US"/>
        </w:rPr>
        <w:t>[1] RP-192001</w:t>
      </w:r>
    </w:p>
    <w:p w14:paraId="357992D2" w14:textId="2A1F9053" w:rsidR="00BA2369" w:rsidRDefault="00BA2369" w:rsidP="00797CE5">
      <w:pPr>
        <w:rPr>
          <w:lang w:val="en-US"/>
        </w:rPr>
      </w:pPr>
      <w:r>
        <w:rPr>
          <w:lang w:val="en-US"/>
        </w:rPr>
        <w:t>[2] R4-1908483</w:t>
      </w:r>
    </w:p>
    <w:sectPr w:rsidR="00BA2369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62BA6" w14:textId="77777777" w:rsidR="00CB4D6F" w:rsidRDefault="00CB4D6F">
      <w:r>
        <w:separator/>
      </w:r>
    </w:p>
  </w:endnote>
  <w:endnote w:type="continuationSeparator" w:id="0">
    <w:p w14:paraId="121BC07D" w14:textId="77777777" w:rsidR="00CB4D6F" w:rsidRDefault="00CB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7F340" w14:textId="77777777" w:rsidR="00CB4D6F" w:rsidRDefault="00CB4D6F">
      <w:r>
        <w:separator/>
      </w:r>
    </w:p>
  </w:footnote>
  <w:footnote w:type="continuationSeparator" w:id="0">
    <w:p w14:paraId="0F7C5C4A" w14:textId="77777777" w:rsidR="00CB4D6F" w:rsidRDefault="00CB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1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01FF6"/>
    <w:multiLevelType w:val="hybridMultilevel"/>
    <w:tmpl w:val="D1A8BD86"/>
    <w:lvl w:ilvl="0" w:tplc="63820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8A69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342008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02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EE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8A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49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8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663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33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2"/>
  </w:num>
  <w:num w:numId="8">
    <w:abstractNumId w:val="9"/>
  </w:num>
  <w:num w:numId="9">
    <w:abstractNumId w:val="22"/>
  </w:num>
  <w:num w:numId="10">
    <w:abstractNumId w:val="5"/>
  </w:num>
  <w:num w:numId="11">
    <w:abstractNumId w:val="18"/>
  </w:num>
  <w:num w:numId="12">
    <w:abstractNumId w:val="8"/>
  </w:num>
  <w:num w:numId="13">
    <w:abstractNumId w:val="17"/>
  </w:num>
  <w:num w:numId="14">
    <w:abstractNumId w:val="2"/>
  </w:num>
  <w:num w:numId="15">
    <w:abstractNumId w:val="35"/>
  </w:num>
  <w:num w:numId="16">
    <w:abstractNumId w:val="26"/>
  </w:num>
  <w:num w:numId="17">
    <w:abstractNumId w:val="10"/>
  </w:num>
  <w:num w:numId="18">
    <w:abstractNumId w:val="34"/>
  </w:num>
  <w:num w:numId="19">
    <w:abstractNumId w:val="25"/>
  </w:num>
  <w:num w:numId="20">
    <w:abstractNumId w:val="16"/>
  </w:num>
  <w:num w:numId="21">
    <w:abstractNumId w:val="27"/>
  </w:num>
  <w:num w:numId="22">
    <w:abstractNumId w:val="24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8"/>
  </w:num>
  <w:num w:numId="26">
    <w:abstractNumId w:val="32"/>
  </w:num>
  <w:num w:numId="27">
    <w:abstractNumId w:val="7"/>
  </w:num>
  <w:num w:numId="28">
    <w:abstractNumId w:val="29"/>
  </w:num>
  <w:num w:numId="29">
    <w:abstractNumId w:val="19"/>
  </w:num>
  <w:num w:numId="30">
    <w:abstractNumId w:val="15"/>
  </w:num>
  <w:num w:numId="31">
    <w:abstractNumId w:val="23"/>
  </w:num>
  <w:num w:numId="32">
    <w:abstractNumId w:val="11"/>
  </w:num>
  <w:num w:numId="33">
    <w:abstractNumId w:val="3"/>
  </w:num>
  <w:num w:numId="34">
    <w:abstractNumId w:val="14"/>
  </w:num>
  <w:num w:numId="35">
    <w:abstractNumId w:val="21"/>
  </w:num>
  <w:num w:numId="36">
    <w:abstractNumId w:val="4"/>
  </w:num>
  <w:num w:numId="37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3DFD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576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2D8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8CB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749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5AEF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E50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914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356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BE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F5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BF6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96E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30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1F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5E8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369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BB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D6F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3AF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D1143-2865-4448-A104-A29D129E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304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12</cp:revision>
  <cp:lastPrinted>2009-04-22T21:01:00Z</cp:lastPrinted>
  <dcterms:created xsi:type="dcterms:W3CDTF">2019-09-23T23:43:00Z</dcterms:created>
  <dcterms:modified xsi:type="dcterms:W3CDTF">2019-10-04T21:49:00Z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